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0C55A606"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94B68">
        <w:rPr>
          <w:rFonts w:cs="Arial" w:hint="eastAsia"/>
          <w:b/>
          <w:noProof/>
          <w:sz w:val="24"/>
          <w:lang w:eastAsia="zh-CN"/>
        </w:rPr>
        <w:t>8</w:t>
      </w:r>
      <w:r w:rsidR="00AD5BDE">
        <w:rPr>
          <w:rFonts w:cs="Arial"/>
          <w:b/>
          <w:noProof/>
          <w:sz w:val="24"/>
        </w:rPr>
        <w:t>E</w:t>
      </w:r>
      <w:r>
        <w:rPr>
          <w:rFonts w:cs="Arial"/>
          <w:b/>
          <w:noProof/>
          <w:sz w:val="24"/>
        </w:rPr>
        <w:tab/>
      </w:r>
      <w:r w:rsidR="001F5540" w:rsidRPr="001F5540">
        <w:rPr>
          <w:rFonts w:cs="Arial"/>
          <w:b/>
          <w:noProof/>
          <w:sz w:val="24"/>
        </w:rPr>
        <w:t>S2-20</w:t>
      </w:r>
      <w:r w:rsidR="002E2B27">
        <w:rPr>
          <w:rFonts w:cs="Arial"/>
          <w:b/>
          <w:noProof/>
          <w:sz w:val="24"/>
          <w:lang w:eastAsia="zh-CN"/>
        </w:rPr>
        <w:t>02910</w:t>
      </w:r>
    </w:p>
    <w:p w14:paraId="7A9ED40F" w14:textId="27BD660B" w:rsidR="00C94B68" w:rsidRDefault="00C94B68" w:rsidP="0033434A">
      <w:pPr>
        <w:pStyle w:val="CRCoverPage"/>
        <w:outlineLvl w:val="0"/>
        <w:rPr>
          <w:b/>
          <w:noProof/>
          <w:color w:val="3333FF"/>
          <w:sz w:val="24"/>
        </w:rPr>
      </w:pPr>
      <w:bookmarkStart w:id="0" w:name="_Hlk16164691"/>
      <w:r>
        <w:rPr>
          <w:rFonts w:cs="Arial" w:hint="eastAsia"/>
          <w:b/>
          <w:bCs/>
          <w:sz w:val="24"/>
          <w:lang w:eastAsia="zh-CN"/>
        </w:rPr>
        <w:t>April</w:t>
      </w:r>
      <w:r>
        <w:rPr>
          <w:rFonts w:cs="Arial"/>
          <w:b/>
          <w:bCs/>
          <w:sz w:val="24"/>
        </w:rPr>
        <w:t xml:space="preserve"> 20 - 24, 2020</w:t>
      </w:r>
      <w:r>
        <w:rPr>
          <w:b/>
          <w:noProof/>
          <w:sz w:val="24"/>
        </w:rPr>
        <w:t>, Elbonia</w:t>
      </w:r>
      <w:r>
        <w:rPr>
          <w:b/>
          <w:noProof/>
          <w:sz w:val="24"/>
        </w:rPr>
        <w:tab/>
      </w:r>
      <w:r>
        <w:rPr>
          <w:b/>
          <w:noProof/>
          <w:sz w:val="24"/>
        </w:rPr>
        <w:tab/>
      </w:r>
      <w:r>
        <w:rPr>
          <w:rFonts w:cs="Arial"/>
          <w:b/>
          <w:noProof/>
          <w:color w:val="3333FF"/>
          <w:sz w:val="24"/>
        </w:rPr>
        <w:t xml:space="preserve">                               </w:t>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B68" w14:paraId="66176873" w14:textId="77777777" w:rsidTr="00371809">
        <w:tc>
          <w:tcPr>
            <w:tcW w:w="9641" w:type="dxa"/>
            <w:gridSpan w:val="9"/>
            <w:tcBorders>
              <w:top w:val="single" w:sz="4" w:space="0" w:color="auto"/>
              <w:left w:val="single" w:sz="4" w:space="0" w:color="auto"/>
              <w:right w:val="single" w:sz="4" w:space="0" w:color="auto"/>
            </w:tcBorders>
          </w:tcPr>
          <w:p w14:paraId="3A3A3531" w14:textId="77777777" w:rsidR="00C94B68" w:rsidRDefault="00C94B68" w:rsidP="00371809">
            <w:pPr>
              <w:pStyle w:val="CRCoverPage"/>
              <w:spacing w:after="0"/>
              <w:jc w:val="right"/>
              <w:rPr>
                <w:i/>
                <w:noProof/>
              </w:rPr>
            </w:pPr>
            <w:r>
              <w:rPr>
                <w:i/>
                <w:noProof/>
                <w:sz w:val="14"/>
              </w:rPr>
              <w:t>CR-Form-v12.0</w:t>
            </w:r>
          </w:p>
        </w:tc>
      </w:tr>
      <w:tr w:rsidR="00C94B68" w14:paraId="74D46282" w14:textId="77777777" w:rsidTr="00371809">
        <w:tc>
          <w:tcPr>
            <w:tcW w:w="9641" w:type="dxa"/>
            <w:gridSpan w:val="9"/>
            <w:tcBorders>
              <w:left w:val="single" w:sz="4" w:space="0" w:color="auto"/>
              <w:right w:val="single" w:sz="4" w:space="0" w:color="auto"/>
            </w:tcBorders>
          </w:tcPr>
          <w:p w14:paraId="2B0EE0D7" w14:textId="77777777" w:rsidR="00C94B68" w:rsidRDefault="00C94B68" w:rsidP="00371809">
            <w:pPr>
              <w:pStyle w:val="CRCoverPage"/>
              <w:spacing w:after="0"/>
              <w:jc w:val="center"/>
              <w:rPr>
                <w:noProof/>
              </w:rPr>
            </w:pPr>
            <w:r>
              <w:rPr>
                <w:b/>
                <w:noProof/>
                <w:sz w:val="32"/>
              </w:rPr>
              <w:t>CHANGE REQUEST</w:t>
            </w:r>
          </w:p>
        </w:tc>
      </w:tr>
      <w:tr w:rsidR="00C94B68" w14:paraId="69A67867" w14:textId="77777777" w:rsidTr="00371809">
        <w:tc>
          <w:tcPr>
            <w:tcW w:w="9641" w:type="dxa"/>
            <w:gridSpan w:val="9"/>
            <w:tcBorders>
              <w:left w:val="single" w:sz="4" w:space="0" w:color="auto"/>
              <w:right w:val="single" w:sz="4" w:space="0" w:color="auto"/>
            </w:tcBorders>
          </w:tcPr>
          <w:p w14:paraId="12D3FD3B" w14:textId="77777777" w:rsidR="00C94B68" w:rsidRDefault="00C94B68" w:rsidP="00371809">
            <w:pPr>
              <w:pStyle w:val="CRCoverPage"/>
              <w:spacing w:after="0"/>
              <w:rPr>
                <w:noProof/>
                <w:sz w:val="8"/>
                <w:szCs w:val="8"/>
              </w:rPr>
            </w:pPr>
          </w:p>
        </w:tc>
      </w:tr>
      <w:tr w:rsidR="00C94B68" w14:paraId="434FDCC6" w14:textId="77777777" w:rsidTr="00371809">
        <w:tc>
          <w:tcPr>
            <w:tcW w:w="142" w:type="dxa"/>
            <w:tcBorders>
              <w:left w:val="single" w:sz="4" w:space="0" w:color="auto"/>
            </w:tcBorders>
          </w:tcPr>
          <w:p w14:paraId="3265FB8F" w14:textId="77777777" w:rsidR="00C94B68" w:rsidRDefault="00C94B68" w:rsidP="00371809">
            <w:pPr>
              <w:pStyle w:val="CRCoverPage"/>
              <w:spacing w:after="0"/>
              <w:jc w:val="right"/>
              <w:rPr>
                <w:noProof/>
              </w:rPr>
            </w:pPr>
          </w:p>
        </w:tc>
        <w:tc>
          <w:tcPr>
            <w:tcW w:w="1559" w:type="dxa"/>
            <w:shd w:val="pct30" w:color="FFFF00" w:fill="auto"/>
          </w:tcPr>
          <w:p w14:paraId="0D706542" w14:textId="21AAF4FE" w:rsidR="00C94B68" w:rsidRPr="00410371" w:rsidRDefault="00C94B68"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E42F65">
              <w:rPr>
                <w:b/>
                <w:noProof/>
                <w:sz w:val="28"/>
                <w:lang w:eastAsia="zh-CN"/>
              </w:rPr>
              <w:t>2</w:t>
            </w:r>
          </w:p>
        </w:tc>
        <w:tc>
          <w:tcPr>
            <w:tcW w:w="709" w:type="dxa"/>
          </w:tcPr>
          <w:p w14:paraId="2BE95352" w14:textId="77777777" w:rsidR="00C94B68" w:rsidRPr="008834F5" w:rsidRDefault="00C94B68" w:rsidP="00371809">
            <w:pPr>
              <w:pStyle w:val="CRCoverPage"/>
              <w:spacing w:after="0"/>
              <w:jc w:val="center"/>
              <w:rPr>
                <w:b/>
                <w:noProof/>
                <w:sz w:val="28"/>
              </w:rPr>
            </w:pPr>
            <w:r>
              <w:rPr>
                <w:b/>
                <w:noProof/>
                <w:sz w:val="28"/>
              </w:rPr>
              <w:t>CR</w:t>
            </w:r>
          </w:p>
        </w:tc>
        <w:tc>
          <w:tcPr>
            <w:tcW w:w="1276" w:type="dxa"/>
            <w:shd w:val="pct30" w:color="FFFF00" w:fill="auto"/>
          </w:tcPr>
          <w:p w14:paraId="312E2910" w14:textId="79470A98" w:rsidR="00C94B68" w:rsidRPr="008834F5" w:rsidRDefault="002E2B27" w:rsidP="00371809">
            <w:pPr>
              <w:pStyle w:val="CRCoverPage"/>
              <w:spacing w:after="0"/>
              <w:rPr>
                <w:b/>
                <w:noProof/>
                <w:sz w:val="28"/>
              </w:rPr>
            </w:pPr>
            <w:r>
              <w:rPr>
                <w:b/>
                <w:noProof/>
                <w:sz w:val="28"/>
              </w:rPr>
              <w:t>2222</w:t>
            </w:r>
          </w:p>
        </w:tc>
        <w:tc>
          <w:tcPr>
            <w:tcW w:w="709" w:type="dxa"/>
          </w:tcPr>
          <w:p w14:paraId="52EA0E19" w14:textId="77777777" w:rsidR="00C94B68" w:rsidRPr="008834F5" w:rsidRDefault="00C94B68"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82BB344" w14:textId="77777777" w:rsidR="00C94B68" w:rsidRPr="008834F5" w:rsidRDefault="00C94B68" w:rsidP="00371809">
            <w:pPr>
              <w:pStyle w:val="CRCoverPage"/>
              <w:spacing w:after="0"/>
              <w:jc w:val="center"/>
              <w:rPr>
                <w:b/>
                <w:noProof/>
                <w:sz w:val="28"/>
              </w:rPr>
            </w:pPr>
          </w:p>
        </w:tc>
        <w:tc>
          <w:tcPr>
            <w:tcW w:w="2410" w:type="dxa"/>
          </w:tcPr>
          <w:p w14:paraId="3F891DE8" w14:textId="77777777" w:rsidR="00C94B68" w:rsidRPr="008834F5" w:rsidRDefault="00C94B68"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A4D1DD5" w14:textId="5B66A983" w:rsidR="00C94B68" w:rsidRPr="008834F5" w:rsidRDefault="00C94B68"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4B7E31F8" w14:textId="77777777" w:rsidR="00C94B68" w:rsidRDefault="00C94B68" w:rsidP="00371809">
            <w:pPr>
              <w:pStyle w:val="CRCoverPage"/>
              <w:spacing w:after="0"/>
              <w:rPr>
                <w:noProof/>
              </w:rPr>
            </w:pPr>
          </w:p>
        </w:tc>
      </w:tr>
      <w:tr w:rsidR="00C94B68" w14:paraId="39866640" w14:textId="77777777" w:rsidTr="00371809">
        <w:tc>
          <w:tcPr>
            <w:tcW w:w="9641" w:type="dxa"/>
            <w:gridSpan w:val="9"/>
            <w:tcBorders>
              <w:left w:val="single" w:sz="4" w:space="0" w:color="auto"/>
              <w:right w:val="single" w:sz="4" w:space="0" w:color="auto"/>
            </w:tcBorders>
          </w:tcPr>
          <w:p w14:paraId="69D55E0F" w14:textId="77777777" w:rsidR="00C94B68" w:rsidRDefault="00C94B68" w:rsidP="00371809">
            <w:pPr>
              <w:pStyle w:val="CRCoverPage"/>
              <w:spacing w:after="0"/>
              <w:jc w:val="center"/>
              <w:rPr>
                <w:noProof/>
              </w:rPr>
            </w:pPr>
          </w:p>
        </w:tc>
      </w:tr>
      <w:tr w:rsidR="00C94B68" w14:paraId="4632F71F" w14:textId="77777777" w:rsidTr="00371809">
        <w:tc>
          <w:tcPr>
            <w:tcW w:w="9641" w:type="dxa"/>
            <w:gridSpan w:val="9"/>
            <w:tcBorders>
              <w:left w:val="single" w:sz="4" w:space="0" w:color="auto"/>
              <w:right w:val="single" w:sz="4" w:space="0" w:color="auto"/>
            </w:tcBorders>
          </w:tcPr>
          <w:p w14:paraId="740D884D" w14:textId="77777777" w:rsidR="00C94B68" w:rsidRDefault="00C94B68" w:rsidP="00371809">
            <w:pPr>
              <w:pStyle w:val="CRCoverPage"/>
              <w:spacing w:after="0"/>
              <w:rPr>
                <w:noProof/>
                <w:sz w:val="8"/>
                <w:szCs w:val="8"/>
              </w:rPr>
            </w:pPr>
          </w:p>
        </w:tc>
      </w:tr>
      <w:tr w:rsidR="00C94B68" w14:paraId="0F5D17DD" w14:textId="77777777" w:rsidTr="00371809">
        <w:tc>
          <w:tcPr>
            <w:tcW w:w="9641" w:type="dxa"/>
            <w:gridSpan w:val="9"/>
            <w:tcBorders>
              <w:top w:val="single" w:sz="4" w:space="0" w:color="auto"/>
            </w:tcBorders>
          </w:tcPr>
          <w:p w14:paraId="2C3F318F" w14:textId="77777777" w:rsidR="00C94B68" w:rsidRPr="00F25D98" w:rsidRDefault="00C94B68"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94B68" w14:paraId="3C3FF6FE" w14:textId="77777777" w:rsidTr="00371809">
        <w:tc>
          <w:tcPr>
            <w:tcW w:w="9641" w:type="dxa"/>
            <w:gridSpan w:val="9"/>
          </w:tcPr>
          <w:p w14:paraId="016935C2" w14:textId="77777777" w:rsidR="00C94B68" w:rsidRDefault="00C94B68" w:rsidP="00371809">
            <w:pPr>
              <w:pStyle w:val="CRCoverPage"/>
              <w:spacing w:after="0"/>
              <w:rPr>
                <w:noProof/>
                <w:sz w:val="8"/>
                <w:szCs w:val="8"/>
              </w:rPr>
            </w:pPr>
          </w:p>
        </w:tc>
      </w:tr>
    </w:tbl>
    <w:p w14:paraId="7CF34BDB" w14:textId="77777777" w:rsidR="00C94B68" w:rsidRDefault="00C94B68"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B68" w14:paraId="363E2ECB" w14:textId="77777777" w:rsidTr="00371809">
        <w:tc>
          <w:tcPr>
            <w:tcW w:w="2835" w:type="dxa"/>
          </w:tcPr>
          <w:p w14:paraId="1CB21735" w14:textId="77777777" w:rsidR="00C94B68" w:rsidRDefault="00C94B68" w:rsidP="00371809">
            <w:pPr>
              <w:pStyle w:val="CRCoverPage"/>
              <w:tabs>
                <w:tab w:val="right" w:pos="2751"/>
              </w:tabs>
              <w:spacing w:after="0"/>
              <w:rPr>
                <w:b/>
                <w:i/>
                <w:noProof/>
              </w:rPr>
            </w:pPr>
            <w:r>
              <w:rPr>
                <w:b/>
                <w:i/>
                <w:noProof/>
              </w:rPr>
              <w:t>Proposed change affects:</w:t>
            </w:r>
          </w:p>
        </w:tc>
        <w:tc>
          <w:tcPr>
            <w:tcW w:w="1418" w:type="dxa"/>
          </w:tcPr>
          <w:p w14:paraId="77310F76" w14:textId="77777777" w:rsidR="00C94B68" w:rsidRDefault="00C94B68"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B1F73" w14:textId="77777777" w:rsidR="00C94B68" w:rsidRDefault="00C94B68" w:rsidP="00371809">
            <w:pPr>
              <w:pStyle w:val="CRCoverPage"/>
              <w:spacing w:after="0"/>
              <w:jc w:val="center"/>
              <w:rPr>
                <w:b/>
                <w:caps/>
                <w:noProof/>
              </w:rPr>
            </w:pPr>
          </w:p>
        </w:tc>
        <w:tc>
          <w:tcPr>
            <w:tcW w:w="709" w:type="dxa"/>
            <w:tcBorders>
              <w:left w:val="single" w:sz="4" w:space="0" w:color="auto"/>
            </w:tcBorders>
          </w:tcPr>
          <w:p w14:paraId="016242BE" w14:textId="77777777" w:rsidR="00C94B68" w:rsidRDefault="00C94B68"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71CD6" w14:textId="657F009F" w:rsidR="00C94B68" w:rsidRDefault="00C94B68" w:rsidP="00371809">
            <w:pPr>
              <w:pStyle w:val="CRCoverPage"/>
              <w:spacing w:after="0"/>
              <w:jc w:val="center"/>
              <w:rPr>
                <w:b/>
                <w:caps/>
                <w:noProof/>
                <w:lang w:eastAsia="zh-CN"/>
              </w:rPr>
            </w:pPr>
          </w:p>
        </w:tc>
        <w:tc>
          <w:tcPr>
            <w:tcW w:w="2126" w:type="dxa"/>
          </w:tcPr>
          <w:p w14:paraId="7309FEDA" w14:textId="77777777" w:rsidR="00C94B68" w:rsidRDefault="00C94B68"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2F6FA" w14:textId="77777777" w:rsidR="00C94B68" w:rsidRDefault="00C94B68" w:rsidP="00371809">
            <w:pPr>
              <w:pStyle w:val="CRCoverPage"/>
              <w:spacing w:after="0"/>
              <w:jc w:val="center"/>
              <w:rPr>
                <w:b/>
                <w:caps/>
                <w:noProof/>
              </w:rPr>
            </w:pPr>
          </w:p>
        </w:tc>
        <w:tc>
          <w:tcPr>
            <w:tcW w:w="1418" w:type="dxa"/>
            <w:tcBorders>
              <w:left w:val="nil"/>
            </w:tcBorders>
          </w:tcPr>
          <w:p w14:paraId="7849CE20" w14:textId="77777777" w:rsidR="00C94B68" w:rsidRDefault="00C94B68"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5A4C0" w14:textId="77777777" w:rsidR="00C94B68" w:rsidRDefault="00C94B68" w:rsidP="00371809">
            <w:pPr>
              <w:pStyle w:val="CRCoverPage"/>
              <w:spacing w:after="0"/>
              <w:jc w:val="center"/>
              <w:rPr>
                <w:b/>
                <w:bCs/>
                <w:caps/>
                <w:noProof/>
                <w:lang w:eastAsia="zh-CN"/>
              </w:rPr>
            </w:pPr>
            <w:r>
              <w:rPr>
                <w:rFonts w:hint="eastAsia"/>
                <w:b/>
                <w:bCs/>
                <w:caps/>
                <w:noProof/>
                <w:lang w:eastAsia="zh-CN"/>
              </w:rPr>
              <w:t>X</w:t>
            </w:r>
          </w:p>
        </w:tc>
      </w:tr>
    </w:tbl>
    <w:p w14:paraId="0A9601CF" w14:textId="77777777" w:rsidR="00C94B68" w:rsidRDefault="00C94B68"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B68" w14:paraId="44132893" w14:textId="77777777" w:rsidTr="00371809">
        <w:tc>
          <w:tcPr>
            <w:tcW w:w="9640" w:type="dxa"/>
            <w:gridSpan w:val="11"/>
          </w:tcPr>
          <w:p w14:paraId="37D0106E" w14:textId="77777777" w:rsidR="00C94B68" w:rsidRDefault="00C94B68" w:rsidP="00371809">
            <w:pPr>
              <w:pStyle w:val="CRCoverPage"/>
              <w:spacing w:after="0"/>
              <w:rPr>
                <w:noProof/>
                <w:sz w:val="8"/>
                <w:szCs w:val="8"/>
              </w:rPr>
            </w:pPr>
          </w:p>
        </w:tc>
      </w:tr>
      <w:tr w:rsidR="00C94B68" w14:paraId="5E13B81B" w14:textId="77777777" w:rsidTr="00371809">
        <w:tc>
          <w:tcPr>
            <w:tcW w:w="1843" w:type="dxa"/>
            <w:tcBorders>
              <w:top w:val="single" w:sz="4" w:space="0" w:color="auto"/>
              <w:left w:val="single" w:sz="4" w:space="0" w:color="auto"/>
            </w:tcBorders>
          </w:tcPr>
          <w:p w14:paraId="2E08565C" w14:textId="77777777" w:rsidR="00C94B68" w:rsidRDefault="00C94B68"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5E1CA" w14:textId="0C2A288B" w:rsidR="00C94B68" w:rsidRDefault="0061127B" w:rsidP="003D796B">
            <w:pPr>
              <w:pStyle w:val="CRCoverPage"/>
              <w:spacing w:after="0"/>
              <w:ind w:left="100"/>
              <w:rPr>
                <w:noProof/>
                <w:lang w:eastAsia="zh-CN"/>
              </w:rPr>
            </w:pPr>
            <w:r>
              <w:rPr>
                <w:noProof/>
                <w:lang w:eastAsia="zh-CN"/>
              </w:rPr>
              <w:t xml:space="preserve">Clariifcation on </w:t>
            </w:r>
            <w:r w:rsidR="00E42F65">
              <w:rPr>
                <w:noProof/>
                <w:lang w:eastAsia="zh-CN"/>
              </w:rPr>
              <w:t xml:space="preserve">PDU Session release </w:t>
            </w:r>
            <w:r w:rsidR="00C67734">
              <w:rPr>
                <w:noProof/>
                <w:lang w:eastAsia="zh-CN"/>
              </w:rPr>
              <w:t>procedure</w:t>
            </w:r>
            <w:r w:rsidR="00C94B68" w:rsidRPr="001F5540">
              <w:rPr>
                <w:noProof/>
                <w:lang w:eastAsia="zh-CN"/>
              </w:rPr>
              <w:t xml:space="preserve"> </w:t>
            </w:r>
            <w:r w:rsidR="00C94B68">
              <w:rPr>
                <w:noProof/>
                <w:lang w:eastAsia="zh-CN"/>
              </w:rPr>
              <w:t xml:space="preserve"> </w:t>
            </w:r>
          </w:p>
        </w:tc>
      </w:tr>
      <w:tr w:rsidR="00C94B68" w14:paraId="29E90EFB" w14:textId="77777777" w:rsidTr="00371809">
        <w:tc>
          <w:tcPr>
            <w:tcW w:w="1843" w:type="dxa"/>
            <w:tcBorders>
              <w:left w:val="single" w:sz="4" w:space="0" w:color="auto"/>
            </w:tcBorders>
          </w:tcPr>
          <w:p w14:paraId="358AC6B7"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27F62B54" w14:textId="77777777" w:rsidR="00C94B68" w:rsidRDefault="00C94B68" w:rsidP="00371809">
            <w:pPr>
              <w:pStyle w:val="CRCoverPage"/>
              <w:spacing w:after="0"/>
              <w:rPr>
                <w:noProof/>
                <w:sz w:val="8"/>
                <w:szCs w:val="8"/>
              </w:rPr>
            </w:pPr>
          </w:p>
        </w:tc>
      </w:tr>
      <w:tr w:rsidR="00C94B68" w14:paraId="173D0F5E" w14:textId="77777777" w:rsidTr="00371809">
        <w:tc>
          <w:tcPr>
            <w:tcW w:w="1843" w:type="dxa"/>
            <w:tcBorders>
              <w:left w:val="single" w:sz="4" w:space="0" w:color="auto"/>
            </w:tcBorders>
          </w:tcPr>
          <w:p w14:paraId="6CF08860" w14:textId="77777777" w:rsidR="00C94B68" w:rsidRDefault="00C94B68"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B8DE" w14:textId="77777777" w:rsidR="00C94B68" w:rsidRDefault="00C94B68" w:rsidP="00371809">
            <w:pPr>
              <w:pStyle w:val="CRCoverPage"/>
              <w:spacing w:after="0"/>
              <w:ind w:left="100"/>
              <w:rPr>
                <w:noProof/>
              </w:rPr>
            </w:pPr>
            <w:r>
              <w:rPr>
                <w:noProof/>
              </w:rPr>
              <w:t>OPPO</w:t>
            </w:r>
          </w:p>
        </w:tc>
      </w:tr>
      <w:tr w:rsidR="00C94B68" w14:paraId="36EEB75C" w14:textId="77777777" w:rsidTr="00371809">
        <w:tc>
          <w:tcPr>
            <w:tcW w:w="1843" w:type="dxa"/>
            <w:tcBorders>
              <w:left w:val="single" w:sz="4" w:space="0" w:color="auto"/>
            </w:tcBorders>
          </w:tcPr>
          <w:p w14:paraId="1C834026" w14:textId="77777777" w:rsidR="00C94B68" w:rsidRDefault="00C94B68"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0B1B7" w14:textId="77777777" w:rsidR="00C94B68" w:rsidRDefault="00C94B68" w:rsidP="00371809">
            <w:pPr>
              <w:pStyle w:val="CRCoverPage"/>
              <w:spacing w:after="0"/>
              <w:ind w:left="100"/>
              <w:rPr>
                <w:noProof/>
              </w:rPr>
            </w:pPr>
            <w:r>
              <w:t>S2</w:t>
            </w:r>
          </w:p>
        </w:tc>
      </w:tr>
      <w:tr w:rsidR="00C94B68" w14:paraId="42E6DDE2" w14:textId="77777777" w:rsidTr="00371809">
        <w:tc>
          <w:tcPr>
            <w:tcW w:w="1843" w:type="dxa"/>
            <w:tcBorders>
              <w:left w:val="single" w:sz="4" w:space="0" w:color="auto"/>
            </w:tcBorders>
          </w:tcPr>
          <w:p w14:paraId="7EFD2440"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5064B7AA" w14:textId="77777777" w:rsidR="00C94B68" w:rsidRDefault="00C94B68" w:rsidP="00371809">
            <w:pPr>
              <w:pStyle w:val="CRCoverPage"/>
              <w:spacing w:after="0"/>
              <w:rPr>
                <w:noProof/>
                <w:sz w:val="8"/>
                <w:szCs w:val="8"/>
              </w:rPr>
            </w:pPr>
          </w:p>
        </w:tc>
      </w:tr>
      <w:tr w:rsidR="00C94B68" w14:paraId="123FA4B3" w14:textId="77777777" w:rsidTr="00371809">
        <w:tc>
          <w:tcPr>
            <w:tcW w:w="1843" w:type="dxa"/>
            <w:tcBorders>
              <w:left w:val="single" w:sz="4" w:space="0" w:color="auto"/>
            </w:tcBorders>
          </w:tcPr>
          <w:p w14:paraId="2DDAFADF" w14:textId="77777777" w:rsidR="00C94B68" w:rsidRDefault="00C94B68"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44D719B3" w14:textId="20006E44" w:rsidR="00C94B68" w:rsidRDefault="00E42F65" w:rsidP="00371809">
            <w:pPr>
              <w:pStyle w:val="CRCoverPage"/>
              <w:spacing w:after="0"/>
              <w:ind w:left="100"/>
              <w:rPr>
                <w:noProof/>
                <w:lang w:eastAsia="zh-CN"/>
              </w:rPr>
            </w:pPr>
            <w:r>
              <w:rPr>
                <w:noProof/>
                <w:lang w:eastAsia="zh-CN"/>
              </w:rPr>
              <w:t>5G_CIoT</w:t>
            </w:r>
          </w:p>
        </w:tc>
        <w:tc>
          <w:tcPr>
            <w:tcW w:w="567" w:type="dxa"/>
            <w:tcBorders>
              <w:left w:val="nil"/>
            </w:tcBorders>
          </w:tcPr>
          <w:p w14:paraId="0B01B5F5" w14:textId="77777777" w:rsidR="00C94B68" w:rsidRDefault="00C94B68" w:rsidP="00371809">
            <w:pPr>
              <w:pStyle w:val="CRCoverPage"/>
              <w:spacing w:after="0"/>
              <w:ind w:right="100"/>
              <w:rPr>
                <w:noProof/>
              </w:rPr>
            </w:pPr>
          </w:p>
        </w:tc>
        <w:tc>
          <w:tcPr>
            <w:tcW w:w="1417" w:type="dxa"/>
            <w:gridSpan w:val="3"/>
            <w:tcBorders>
              <w:left w:val="nil"/>
            </w:tcBorders>
          </w:tcPr>
          <w:p w14:paraId="5BAE27E2" w14:textId="77777777" w:rsidR="00C94B68" w:rsidRDefault="00C94B68"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CE590" w14:textId="63A77E53" w:rsidR="00C94B68" w:rsidRDefault="00C94B68" w:rsidP="00371809">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04-09</w:t>
            </w:r>
          </w:p>
        </w:tc>
      </w:tr>
      <w:tr w:rsidR="00C94B68" w14:paraId="7C9BCE7B" w14:textId="77777777" w:rsidTr="00371809">
        <w:tc>
          <w:tcPr>
            <w:tcW w:w="1843" w:type="dxa"/>
            <w:tcBorders>
              <w:left w:val="single" w:sz="4" w:space="0" w:color="auto"/>
            </w:tcBorders>
          </w:tcPr>
          <w:p w14:paraId="2E9E2345" w14:textId="77777777" w:rsidR="00C94B68" w:rsidRDefault="00C94B68" w:rsidP="00371809">
            <w:pPr>
              <w:pStyle w:val="CRCoverPage"/>
              <w:spacing w:after="0"/>
              <w:rPr>
                <w:b/>
                <w:i/>
                <w:noProof/>
                <w:sz w:val="8"/>
                <w:szCs w:val="8"/>
              </w:rPr>
            </w:pPr>
          </w:p>
        </w:tc>
        <w:tc>
          <w:tcPr>
            <w:tcW w:w="1986" w:type="dxa"/>
            <w:gridSpan w:val="4"/>
          </w:tcPr>
          <w:p w14:paraId="03BBE968" w14:textId="77777777" w:rsidR="00C94B68" w:rsidRDefault="00C94B68" w:rsidP="00371809">
            <w:pPr>
              <w:pStyle w:val="CRCoverPage"/>
              <w:spacing w:after="0"/>
              <w:rPr>
                <w:noProof/>
                <w:sz w:val="8"/>
                <w:szCs w:val="8"/>
              </w:rPr>
            </w:pPr>
          </w:p>
        </w:tc>
        <w:tc>
          <w:tcPr>
            <w:tcW w:w="2267" w:type="dxa"/>
            <w:gridSpan w:val="2"/>
          </w:tcPr>
          <w:p w14:paraId="5AF5FE5E" w14:textId="77777777" w:rsidR="00C94B68" w:rsidRDefault="00C94B68" w:rsidP="00371809">
            <w:pPr>
              <w:pStyle w:val="CRCoverPage"/>
              <w:spacing w:after="0"/>
              <w:rPr>
                <w:noProof/>
                <w:sz w:val="8"/>
                <w:szCs w:val="8"/>
              </w:rPr>
            </w:pPr>
          </w:p>
        </w:tc>
        <w:tc>
          <w:tcPr>
            <w:tcW w:w="1417" w:type="dxa"/>
            <w:gridSpan w:val="3"/>
          </w:tcPr>
          <w:p w14:paraId="2A2C2FD8" w14:textId="77777777" w:rsidR="00C94B68" w:rsidRDefault="00C94B68" w:rsidP="00371809">
            <w:pPr>
              <w:pStyle w:val="CRCoverPage"/>
              <w:spacing w:after="0"/>
              <w:rPr>
                <w:noProof/>
                <w:sz w:val="8"/>
                <w:szCs w:val="8"/>
              </w:rPr>
            </w:pPr>
          </w:p>
        </w:tc>
        <w:tc>
          <w:tcPr>
            <w:tcW w:w="2127" w:type="dxa"/>
            <w:tcBorders>
              <w:right w:val="single" w:sz="4" w:space="0" w:color="auto"/>
            </w:tcBorders>
          </w:tcPr>
          <w:p w14:paraId="7C34472F" w14:textId="77777777" w:rsidR="00C94B68" w:rsidRDefault="00C94B68" w:rsidP="00371809">
            <w:pPr>
              <w:pStyle w:val="CRCoverPage"/>
              <w:spacing w:after="0"/>
              <w:rPr>
                <w:noProof/>
                <w:sz w:val="8"/>
                <w:szCs w:val="8"/>
              </w:rPr>
            </w:pPr>
          </w:p>
        </w:tc>
      </w:tr>
      <w:tr w:rsidR="00C94B68" w14:paraId="5F701A66" w14:textId="77777777" w:rsidTr="00371809">
        <w:trPr>
          <w:cantSplit/>
        </w:trPr>
        <w:tc>
          <w:tcPr>
            <w:tcW w:w="1843" w:type="dxa"/>
            <w:tcBorders>
              <w:left w:val="single" w:sz="4" w:space="0" w:color="auto"/>
            </w:tcBorders>
          </w:tcPr>
          <w:p w14:paraId="004D40FE" w14:textId="77777777" w:rsidR="00C94B68" w:rsidRDefault="00C94B68" w:rsidP="00371809">
            <w:pPr>
              <w:pStyle w:val="CRCoverPage"/>
              <w:tabs>
                <w:tab w:val="right" w:pos="1759"/>
              </w:tabs>
              <w:spacing w:after="0"/>
              <w:rPr>
                <w:b/>
                <w:i/>
                <w:noProof/>
              </w:rPr>
            </w:pPr>
            <w:r>
              <w:rPr>
                <w:b/>
                <w:i/>
                <w:noProof/>
              </w:rPr>
              <w:t>Category:</w:t>
            </w:r>
          </w:p>
        </w:tc>
        <w:tc>
          <w:tcPr>
            <w:tcW w:w="851" w:type="dxa"/>
            <w:shd w:val="pct30" w:color="FFFF00" w:fill="auto"/>
          </w:tcPr>
          <w:p w14:paraId="2EC310F0" w14:textId="77777777" w:rsidR="00C94B68" w:rsidRPr="00457DEA" w:rsidRDefault="00C94B68" w:rsidP="00371809">
            <w:pPr>
              <w:pStyle w:val="CRCoverPage"/>
              <w:spacing w:after="0"/>
              <w:ind w:left="100" w:right="-609"/>
              <w:rPr>
                <w:b/>
                <w:noProof/>
              </w:rPr>
            </w:pPr>
            <w:r w:rsidRPr="00457DEA">
              <w:rPr>
                <w:b/>
              </w:rPr>
              <w:t>F</w:t>
            </w:r>
          </w:p>
        </w:tc>
        <w:tc>
          <w:tcPr>
            <w:tcW w:w="3402" w:type="dxa"/>
            <w:gridSpan w:val="5"/>
            <w:tcBorders>
              <w:left w:val="nil"/>
            </w:tcBorders>
          </w:tcPr>
          <w:p w14:paraId="0C6D97AA" w14:textId="77777777" w:rsidR="00C94B68" w:rsidRDefault="00C94B68" w:rsidP="00371809">
            <w:pPr>
              <w:pStyle w:val="CRCoverPage"/>
              <w:spacing w:after="0"/>
              <w:rPr>
                <w:noProof/>
              </w:rPr>
            </w:pPr>
          </w:p>
        </w:tc>
        <w:tc>
          <w:tcPr>
            <w:tcW w:w="1417" w:type="dxa"/>
            <w:gridSpan w:val="3"/>
            <w:tcBorders>
              <w:left w:val="nil"/>
            </w:tcBorders>
          </w:tcPr>
          <w:p w14:paraId="636019C4" w14:textId="77777777" w:rsidR="00C94B68" w:rsidRDefault="00C94B68"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95934" w14:textId="77777777" w:rsidR="00C94B68" w:rsidRDefault="00C94B68" w:rsidP="00371809">
            <w:pPr>
              <w:pStyle w:val="CRCoverPage"/>
              <w:spacing w:after="0"/>
              <w:ind w:left="100"/>
              <w:rPr>
                <w:noProof/>
              </w:rPr>
            </w:pPr>
            <w:r>
              <w:rPr>
                <w:i/>
                <w:noProof/>
                <w:sz w:val="18"/>
              </w:rPr>
              <w:t>Rel-16</w:t>
            </w:r>
          </w:p>
        </w:tc>
      </w:tr>
      <w:tr w:rsidR="00C94B68" w14:paraId="005045B5" w14:textId="77777777" w:rsidTr="00371809">
        <w:tc>
          <w:tcPr>
            <w:tcW w:w="1843" w:type="dxa"/>
            <w:tcBorders>
              <w:left w:val="single" w:sz="4" w:space="0" w:color="auto"/>
              <w:bottom w:val="single" w:sz="4" w:space="0" w:color="auto"/>
            </w:tcBorders>
          </w:tcPr>
          <w:p w14:paraId="6AB1944B" w14:textId="77777777" w:rsidR="00C94B68" w:rsidRDefault="00C94B68" w:rsidP="00371809">
            <w:pPr>
              <w:pStyle w:val="CRCoverPage"/>
              <w:spacing w:after="0"/>
              <w:rPr>
                <w:b/>
                <w:i/>
                <w:noProof/>
              </w:rPr>
            </w:pPr>
          </w:p>
        </w:tc>
        <w:tc>
          <w:tcPr>
            <w:tcW w:w="4677" w:type="dxa"/>
            <w:gridSpan w:val="8"/>
            <w:tcBorders>
              <w:bottom w:val="single" w:sz="4" w:space="0" w:color="auto"/>
            </w:tcBorders>
          </w:tcPr>
          <w:p w14:paraId="3992E7E6" w14:textId="77777777" w:rsidR="00C94B68" w:rsidRDefault="00C94B68"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7368C" w14:textId="77777777" w:rsidR="00C94B68" w:rsidRDefault="00C94B68"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548A74" w14:textId="77777777" w:rsidR="00C94B68" w:rsidRPr="007C2097" w:rsidRDefault="00C94B68"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4B68" w14:paraId="31E8E97B" w14:textId="77777777" w:rsidTr="00371809">
        <w:tc>
          <w:tcPr>
            <w:tcW w:w="1843" w:type="dxa"/>
          </w:tcPr>
          <w:p w14:paraId="228EE1C3" w14:textId="77777777" w:rsidR="00C94B68" w:rsidRDefault="00C94B68" w:rsidP="00371809">
            <w:pPr>
              <w:pStyle w:val="CRCoverPage"/>
              <w:spacing w:after="0"/>
              <w:rPr>
                <w:b/>
                <w:i/>
                <w:noProof/>
                <w:sz w:val="8"/>
                <w:szCs w:val="8"/>
              </w:rPr>
            </w:pPr>
          </w:p>
        </w:tc>
        <w:tc>
          <w:tcPr>
            <w:tcW w:w="7797" w:type="dxa"/>
            <w:gridSpan w:val="10"/>
          </w:tcPr>
          <w:p w14:paraId="5E77B85E" w14:textId="77777777" w:rsidR="00C94B68" w:rsidRDefault="00C94B68" w:rsidP="00371809">
            <w:pPr>
              <w:pStyle w:val="CRCoverPage"/>
              <w:spacing w:after="0"/>
              <w:rPr>
                <w:noProof/>
                <w:sz w:val="8"/>
                <w:szCs w:val="8"/>
              </w:rPr>
            </w:pPr>
          </w:p>
        </w:tc>
      </w:tr>
      <w:tr w:rsidR="00C94B68" w14:paraId="50CE6D30" w14:textId="77777777" w:rsidTr="00371809">
        <w:tc>
          <w:tcPr>
            <w:tcW w:w="2694" w:type="dxa"/>
            <w:gridSpan w:val="2"/>
            <w:tcBorders>
              <w:top w:val="single" w:sz="4" w:space="0" w:color="auto"/>
              <w:left w:val="single" w:sz="4" w:space="0" w:color="auto"/>
            </w:tcBorders>
          </w:tcPr>
          <w:p w14:paraId="4F51ECC6" w14:textId="77777777" w:rsidR="00C94B68" w:rsidRDefault="00C94B6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ED3A7" w14:textId="77777777" w:rsidR="0061127B" w:rsidRDefault="0061127B" w:rsidP="00405930">
            <w:pPr>
              <w:rPr>
                <w:rFonts w:ascii="Arial" w:eastAsia="等线" w:hAnsi="Arial"/>
                <w:lang w:eastAsia="zh-CN"/>
              </w:rPr>
            </w:pPr>
            <w:r>
              <w:rPr>
                <w:rFonts w:ascii="Arial" w:eastAsia="等线" w:hAnsi="Arial"/>
                <w:lang w:eastAsia="zh-CN"/>
              </w:rPr>
              <w:t>Change 1:</w:t>
            </w:r>
          </w:p>
          <w:p w14:paraId="4EA6098B" w14:textId="7626F568" w:rsidR="00405930" w:rsidRDefault="00E42F65" w:rsidP="00405930">
            <w:pPr>
              <w:rPr>
                <w:rFonts w:ascii="Arial" w:eastAsia="等线" w:hAnsi="Arial"/>
                <w:lang w:eastAsia="zh-CN"/>
              </w:rPr>
            </w:pPr>
            <w:r>
              <w:rPr>
                <w:rFonts w:ascii="Arial" w:eastAsia="等线" w:hAnsi="Arial" w:hint="eastAsia"/>
                <w:lang w:eastAsia="zh-CN"/>
              </w:rPr>
              <w:t>I</w:t>
            </w:r>
            <w:r>
              <w:rPr>
                <w:rFonts w:ascii="Arial" w:eastAsia="等线" w:hAnsi="Arial"/>
                <w:lang w:eastAsia="zh-CN"/>
              </w:rPr>
              <w:t xml:space="preserve">n last SA2#137E meeting, the contribution </w:t>
            </w:r>
            <w:r w:rsidR="001144F1" w:rsidRPr="001144F1">
              <w:rPr>
                <w:rFonts w:ascii="Arial" w:eastAsia="等线" w:hAnsi="Arial"/>
                <w:lang w:eastAsia="zh-CN"/>
              </w:rPr>
              <w:t>S2-2002348</w:t>
            </w:r>
            <w:r>
              <w:rPr>
                <w:rFonts w:ascii="Arial" w:eastAsia="等线" w:hAnsi="Arial"/>
                <w:lang w:eastAsia="zh-CN"/>
              </w:rPr>
              <w:t xml:space="preserve"> was approved to clarify PDU Session release when Con</w:t>
            </w:r>
            <w:bookmarkStart w:id="1" w:name="_GoBack"/>
            <w:bookmarkEnd w:id="1"/>
            <w:r>
              <w:rPr>
                <w:rFonts w:ascii="Arial" w:eastAsia="等线" w:hAnsi="Arial"/>
                <w:lang w:eastAsia="zh-CN"/>
              </w:rPr>
              <w:t>trol Plane Only indication becomes not applicable</w:t>
            </w:r>
            <w:r w:rsidR="001144F1">
              <w:rPr>
                <w:rFonts w:ascii="Arial" w:eastAsia="等线" w:hAnsi="Arial"/>
                <w:lang w:eastAsia="zh-CN"/>
              </w:rPr>
              <w:t xml:space="preserve"> for TS23.501</w:t>
            </w:r>
            <w:r>
              <w:rPr>
                <w:rFonts w:ascii="Arial" w:eastAsia="等线" w:hAnsi="Arial"/>
                <w:lang w:eastAsia="zh-CN"/>
              </w:rPr>
              <w:t>. This contribusion provides corresponding changes for TS23.502.</w:t>
            </w:r>
          </w:p>
          <w:p w14:paraId="0568104A" w14:textId="25881A1F" w:rsidR="0061127B" w:rsidRDefault="0061127B" w:rsidP="00405930">
            <w:pPr>
              <w:rPr>
                <w:rFonts w:ascii="Arial" w:eastAsia="等线" w:hAnsi="Arial"/>
                <w:lang w:eastAsia="zh-CN"/>
              </w:rPr>
            </w:pPr>
            <w:r>
              <w:rPr>
                <w:rFonts w:ascii="Arial" w:eastAsia="等线" w:hAnsi="Arial"/>
                <w:lang w:eastAsia="zh-CN"/>
              </w:rPr>
              <w:t>Change 2:</w:t>
            </w:r>
          </w:p>
          <w:p w14:paraId="1FBDD62E" w14:textId="093161BA" w:rsidR="00E42F65" w:rsidRPr="00405930" w:rsidRDefault="0061127B" w:rsidP="001144F1">
            <w:pPr>
              <w:rPr>
                <w:rFonts w:ascii="Arial" w:eastAsia="等线" w:hAnsi="Arial"/>
                <w:lang w:eastAsia="zh-CN"/>
              </w:rPr>
            </w:pPr>
            <w:r>
              <w:rPr>
                <w:rFonts w:ascii="Arial" w:eastAsia="等线" w:hAnsi="Arial"/>
                <w:lang w:eastAsia="zh-CN"/>
              </w:rPr>
              <w:t xml:space="preserve">In </w:t>
            </w:r>
            <w:r w:rsidR="004F16A2">
              <w:rPr>
                <w:rFonts w:ascii="Arial" w:eastAsia="等线" w:hAnsi="Arial"/>
                <w:lang w:eastAsia="zh-CN"/>
              </w:rPr>
              <w:t>step1b of clause 4.3.4.3,</w:t>
            </w:r>
            <w:r w:rsidR="004F16A2" w:rsidRPr="001144F1">
              <w:rPr>
                <w:rFonts w:ascii="Arial" w:eastAsia="等线" w:hAnsi="Arial"/>
                <w:lang w:eastAsia="zh-CN"/>
              </w:rPr>
              <w:t xml:space="preserve"> it seems no N1 or N2 SM messages are needed for the PDU Session release due to </w:t>
            </w:r>
            <w:r w:rsidR="004F16A2" w:rsidRPr="006E2A12">
              <w:rPr>
                <w:rFonts w:ascii="Arial" w:eastAsia="等线" w:hAnsi="Arial"/>
                <w:lang w:eastAsia="zh-CN"/>
              </w:rPr>
              <w:t>the set of network slices for a UE changes where a network slice instance is no longer available</w:t>
            </w:r>
            <w:r w:rsidR="004F16A2" w:rsidRPr="001144F1">
              <w:rPr>
                <w:rFonts w:ascii="Arial" w:eastAsia="等线" w:hAnsi="Arial"/>
                <w:lang w:eastAsia="zh-CN"/>
              </w:rPr>
              <w:t xml:space="preserve"> </w:t>
            </w:r>
            <w:r w:rsidR="004F16A2" w:rsidRPr="006E2A12">
              <w:rPr>
                <w:rFonts w:ascii="Arial" w:eastAsia="等线" w:hAnsi="Arial"/>
                <w:lang w:eastAsia="zh-CN"/>
              </w:rPr>
              <w:t>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r w:rsidR="004F16A2" w:rsidRPr="001144F1">
              <w:rPr>
                <w:rFonts w:ascii="Arial" w:eastAsia="等线" w:hAnsi="Arial"/>
                <w:lang w:eastAsia="zh-CN"/>
              </w:rPr>
              <w:t xml:space="preserve">. However, it is understood N1 and N2 SM signalling is needed for this case, like description in </w:t>
            </w:r>
            <w:r w:rsidR="00C85A8D" w:rsidRPr="001144F1">
              <w:rPr>
                <w:rFonts w:ascii="Arial" w:eastAsia="等线" w:hAnsi="Arial"/>
                <w:lang w:eastAsia="zh-CN"/>
              </w:rPr>
              <w:t>step 1f of clause 4.3.4.3.</w:t>
            </w:r>
          </w:p>
        </w:tc>
      </w:tr>
      <w:tr w:rsidR="00C94B68" w14:paraId="5B9E98C9" w14:textId="77777777" w:rsidTr="00371809">
        <w:tc>
          <w:tcPr>
            <w:tcW w:w="2694" w:type="dxa"/>
            <w:gridSpan w:val="2"/>
            <w:tcBorders>
              <w:left w:val="single" w:sz="4" w:space="0" w:color="auto"/>
            </w:tcBorders>
          </w:tcPr>
          <w:p w14:paraId="1A3FB969"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9B8A4FF" w14:textId="77777777" w:rsidR="00C94B68" w:rsidRDefault="00C94B68" w:rsidP="00371809">
            <w:pPr>
              <w:pStyle w:val="CRCoverPage"/>
              <w:spacing w:after="0"/>
              <w:rPr>
                <w:noProof/>
                <w:sz w:val="8"/>
                <w:szCs w:val="8"/>
              </w:rPr>
            </w:pPr>
          </w:p>
        </w:tc>
      </w:tr>
      <w:tr w:rsidR="00C94B68" w14:paraId="31FD7058" w14:textId="77777777" w:rsidTr="00371809">
        <w:tc>
          <w:tcPr>
            <w:tcW w:w="2694" w:type="dxa"/>
            <w:gridSpan w:val="2"/>
            <w:tcBorders>
              <w:left w:val="single" w:sz="4" w:space="0" w:color="auto"/>
            </w:tcBorders>
          </w:tcPr>
          <w:p w14:paraId="6E58422A" w14:textId="77777777" w:rsidR="00C94B68" w:rsidRDefault="00C94B6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C6666" w14:textId="77777777" w:rsidR="00405930" w:rsidRDefault="00C85A8D" w:rsidP="00261BC3">
            <w:pPr>
              <w:pStyle w:val="CRCoverPage"/>
              <w:spacing w:after="0"/>
              <w:rPr>
                <w:rFonts w:eastAsia="等线"/>
                <w:lang w:eastAsia="zh-CN"/>
              </w:rPr>
            </w:pPr>
            <w:r>
              <w:rPr>
                <w:rFonts w:hint="eastAsia"/>
                <w:noProof/>
                <w:lang w:eastAsia="zh-CN"/>
              </w:rPr>
              <w:t>1</w:t>
            </w:r>
            <w:r>
              <w:rPr>
                <w:noProof/>
                <w:lang w:eastAsia="zh-CN"/>
              </w:rPr>
              <w:t xml:space="preserve">. clarify the AMF trigger PDU Session release in case </w:t>
            </w:r>
            <w:r>
              <w:rPr>
                <w:rFonts w:eastAsia="等线"/>
                <w:lang w:eastAsia="zh-CN"/>
              </w:rPr>
              <w:t>Control Plane Only indication becomes not applicable.</w:t>
            </w:r>
          </w:p>
          <w:p w14:paraId="44E57670" w14:textId="07E077E5" w:rsidR="00C85A8D" w:rsidRPr="00902060" w:rsidRDefault="00C85A8D" w:rsidP="00261BC3">
            <w:pPr>
              <w:pStyle w:val="CRCoverPage"/>
              <w:spacing w:after="0"/>
              <w:rPr>
                <w:noProof/>
                <w:lang w:eastAsia="zh-CN"/>
              </w:rPr>
            </w:pPr>
            <w:r>
              <w:rPr>
                <w:rFonts w:eastAsia="等线"/>
                <w:lang w:eastAsia="zh-CN"/>
              </w:rPr>
              <w:t xml:space="preserve">2. change step1b of clause 4.3.4.3 to same description of </w:t>
            </w:r>
            <w:r>
              <w:rPr>
                <w:rFonts w:eastAsia="等线"/>
                <w:color w:val="000000"/>
                <w:lang w:eastAsia="ko-KR"/>
              </w:rPr>
              <w:t>step 1f of clause 4.3.4.3</w:t>
            </w:r>
          </w:p>
        </w:tc>
      </w:tr>
      <w:tr w:rsidR="00C94B68" w14:paraId="576B8A70" w14:textId="77777777" w:rsidTr="00371809">
        <w:tc>
          <w:tcPr>
            <w:tcW w:w="2694" w:type="dxa"/>
            <w:gridSpan w:val="2"/>
            <w:tcBorders>
              <w:left w:val="single" w:sz="4" w:space="0" w:color="auto"/>
            </w:tcBorders>
          </w:tcPr>
          <w:p w14:paraId="62CBA8A6"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3A11C97D" w14:textId="77777777" w:rsidR="00C94B68" w:rsidRDefault="00C94B68" w:rsidP="00371809">
            <w:pPr>
              <w:pStyle w:val="CRCoverPage"/>
              <w:spacing w:after="0"/>
              <w:rPr>
                <w:noProof/>
                <w:sz w:val="8"/>
                <w:szCs w:val="8"/>
              </w:rPr>
            </w:pPr>
          </w:p>
        </w:tc>
      </w:tr>
      <w:tr w:rsidR="00C94B68" w14:paraId="06A32412" w14:textId="77777777" w:rsidTr="00371809">
        <w:tc>
          <w:tcPr>
            <w:tcW w:w="2694" w:type="dxa"/>
            <w:gridSpan w:val="2"/>
            <w:tcBorders>
              <w:left w:val="single" w:sz="4" w:space="0" w:color="auto"/>
              <w:bottom w:val="single" w:sz="4" w:space="0" w:color="auto"/>
            </w:tcBorders>
          </w:tcPr>
          <w:p w14:paraId="53AAD635" w14:textId="77777777" w:rsidR="00C94B68" w:rsidRDefault="00C94B6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8A231" w14:textId="7C3E2056" w:rsidR="00C94B68" w:rsidRDefault="00C85A8D" w:rsidP="00E42F65">
            <w:pPr>
              <w:pStyle w:val="CRCoverPage"/>
              <w:spacing w:after="0"/>
              <w:rPr>
                <w:noProof/>
                <w:lang w:eastAsia="zh-CN"/>
              </w:rPr>
            </w:pPr>
            <w:r>
              <w:rPr>
                <w:noProof/>
                <w:lang w:eastAsia="zh-CN"/>
              </w:rPr>
              <w:t xml:space="preserve">The PDU Session </w:t>
            </w:r>
            <w:r w:rsidR="001144F1">
              <w:rPr>
                <w:noProof/>
                <w:lang w:eastAsia="zh-CN"/>
              </w:rPr>
              <w:t xml:space="preserve">release </w:t>
            </w:r>
            <w:r>
              <w:rPr>
                <w:noProof/>
                <w:lang w:eastAsia="zh-CN"/>
              </w:rPr>
              <w:t>procedure is unclear and incorrect.</w:t>
            </w:r>
          </w:p>
        </w:tc>
      </w:tr>
      <w:tr w:rsidR="00C94B68" w14:paraId="53CEB7E7" w14:textId="77777777" w:rsidTr="00371809">
        <w:tc>
          <w:tcPr>
            <w:tcW w:w="2694" w:type="dxa"/>
            <w:gridSpan w:val="2"/>
          </w:tcPr>
          <w:p w14:paraId="3BAB7A17" w14:textId="77777777" w:rsidR="00C94B68" w:rsidRDefault="00C94B68" w:rsidP="00371809">
            <w:pPr>
              <w:pStyle w:val="CRCoverPage"/>
              <w:spacing w:after="0"/>
              <w:rPr>
                <w:b/>
                <w:i/>
                <w:noProof/>
                <w:sz w:val="8"/>
                <w:szCs w:val="8"/>
              </w:rPr>
            </w:pPr>
          </w:p>
        </w:tc>
        <w:tc>
          <w:tcPr>
            <w:tcW w:w="6946" w:type="dxa"/>
            <w:gridSpan w:val="9"/>
          </w:tcPr>
          <w:p w14:paraId="3C779CFF" w14:textId="77777777" w:rsidR="00C94B68" w:rsidRDefault="00C94B68" w:rsidP="00371809">
            <w:pPr>
              <w:pStyle w:val="CRCoverPage"/>
              <w:spacing w:after="0"/>
              <w:rPr>
                <w:noProof/>
                <w:sz w:val="8"/>
                <w:szCs w:val="8"/>
              </w:rPr>
            </w:pPr>
          </w:p>
        </w:tc>
      </w:tr>
      <w:tr w:rsidR="00C94B68" w14:paraId="43D51D9D" w14:textId="77777777" w:rsidTr="00371809">
        <w:tc>
          <w:tcPr>
            <w:tcW w:w="2694" w:type="dxa"/>
            <w:gridSpan w:val="2"/>
            <w:tcBorders>
              <w:top w:val="single" w:sz="4" w:space="0" w:color="auto"/>
              <w:left w:val="single" w:sz="4" w:space="0" w:color="auto"/>
            </w:tcBorders>
          </w:tcPr>
          <w:p w14:paraId="3C720DE2" w14:textId="77777777" w:rsidR="00C94B68" w:rsidRDefault="00C94B6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5F54" w14:textId="0CDC924A" w:rsidR="00C94B68" w:rsidRDefault="00C85A8D" w:rsidP="00261BC3">
            <w:pPr>
              <w:pStyle w:val="CRCoverPage"/>
              <w:spacing w:after="0"/>
              <w:rPr>
                <w:noProof/>
                <w:lang w:eastAsia="zh-CN"/>
              </w:rPr>
            </w:pPr>
            <w:r>
              <w:rPr>
                <w:rFonts w:hint="eastAsia"/>
                <w:noProof/>
                <w:lang w:eastAsia="zh-CN"/>
              </w:rPr>
              <w:t>4</w:t>
            </w:r>
            <w:r>
              <w:rPr>
                <w:noProof/>
                <w:lang w:eastAsia="zh-CN"/>
              </w:rPr>
              <w:t>.3.4.2, 4.3.4.3</w:t>
            </w:r>
          </w:p>
        </w:tc>
      </w:tr>
      <w:tr w:rsidR="00C94B68" w14:paraId="11DD30A2" w14:textId="77777777" w:rsidTr="00371809">
        <w:tc>
          <w:tcPr>
            <w:tcW w:w="2694" w:type="dxa"/>
            <w:gridSpan w:val="2"/>
            <w:tcBorders>
              <w:left w:val="single" w:sz="4" w:space="0" w:color="auto"/>
            </w:tcBorders>
          </w:tcPr>
          <w:p w14:paraId="61DDF2DD"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ABAF888" w14:textId="77777777" w:rsidR="00C94B68" w:rsidRDefault="00C94B68" w:rsidP="00371809">
            <w:pPr>
              <w:pStyle w:val="CRCoverPage"/>
              <w:spacing w:after="0"/>
              <w:rPr>
                <w:noProof/>
                <w:sz w:val="8"/>
                <w:szCs w:val="8"/>
              </w:rPr>
            </w:pPr>
          </w:p>
        </w:tc>
      </w:tr>
      <w:tr w:rsidR="00C94B68" w14:paraId="15A7E23F" w14:textId="77777777" w:rsidTr="00371809">
        <w:tc>
          <w:tcPr>
            <w:tcW w:w="2694" w:type="dxa"/>
            <w:gridSpan w:val="2"/>
            <w:tcBorders>
              <w:left w:val="single" w:sz="4" w:space="0" w:color="auto"/>
            </w:tcBorders>
          </w:tcPr>
          <w:p w14:paraId="6D9F654E" w14:textId="77777777" w:rsidR="00C94B68" w:rsidRDefault="00C94B6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E52DB" w14:textId="77777777" w:rsidR="00C94B68" w:rsidRDefault="00C94B6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D563A" w14:textId="77777777" w:rsidR="00C94B68" w:rsidRDefault="00C94B68" w:rsidP="00371809">
            <w:pPr>
              <w:pStyle w:val="CRCoverPage"/>
              <w:spacing w:after="0"/>
              <w:jc w:val="center"/>
              <w:rPr>
                <w:b/>
                <w:caps/>
                <w:noProof/>
              </w:rPr>
            </w:pPr>
            <w:r>
              <w:rPr>
                <w:b/>
                <w:caps/>
                <w:noProof/>
              </w:rPr>
              <w:t>N</w:t>
            </w:r>
          </w:p>
        </w:tc>
        <w:tc>
          <w:tcPr>
            <w:tcW w:w="2977" w:type="dxa"/>
            <w:gridSpan w:val="4"/>
          </w:tcPr>
          <w:p w14:paraId="3BA1D187" w14:textId="77777777" w:rsidR="00C94B68" w:rsidRDefault="00C94B6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F572" w14:textId="77777777" w:rsidR="00C94B68" w:rsidRDefault="00C94B68" w:rsidP="00371809">
            <w:pPr>
              <w:pStyle w:val="CRCoverPage"/>
              <w:spacing w:after="0"/>
              <w:ind w:left="99"/>
              <w:rPr>
                <w:noProof/>
              </w:rPr>
            </w:pPr>
          </w:p>
        </w:tc>
      </w:tr>
      <w:tr w:rsidR="00C94B68" w14:paraId="720AF1B5" w14:textId="77777777" w:rsidTr="00371809">
        <w:tc>
          <w:tcPr>
            <w:tcW w:w="2694" w:type="dxa"/>
            <w:gridSpan w:val="2"/>
            <w:tcBorders>
              <w:left w:val="single" w:sz="4" w:space="0" w:color="auto"/>
            </w:tcBorders>
          </w:tcPr>
          <w:p w14:paraId="649F3778" w14:textId="77777777" w:rsidR="00C94B68" w:rsidRDefault="00C94B6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FD35B"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1EF4" w14:textId="77777777" w:rsidR="00C94B68" w:rsidRDefault="00C94B68" w:rsidP="00371809">
            <w:pPr>
              <w:pStyle w:val="CRCoverPage"/>
              <w:spacing w:after="0"/>
              <w:jc w:val="center"/>
              <w:rPr>
                <w:b/>
                <w:caps/>
                <w:noProof/>
              </w:rPr>
            </w:pPr>
            <w:r>
              <w:rPr>
                <w:b/>
                <w:caps/>
                <w:noProof/>
              </w:rPr>
              <w:t>X</w:t>
            </w:r>
          </w:p>
        </w:tc>
        <w:tc>
          <w:tcPr>
            <w:tcW w:w="2977" w:type="dxa"/>
            <w:gridSpan w:val="4"/>
          </w:tcPr>
          <w:p w14:paraId="493C48C3" w14:textId="77777777" w:rsidR="00C94B68" w:rsidRDefault="00C94B6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03DAE" w14:textId="77777777" w:rsidR="00C94B68" w:rsidRDefault="00C94B68" w:rsidP="00371809">
            <w:pPr>
              <w:pStyle w:val="CRCoverPage"/>
              <w:spacing w:after="0"/>
              <w:ind w:left="99"/>
              <w:rPr>
                <w:noProof/>
              </w:rPr>
            </w:pPr>
          </w:p>
        </w:tc>
      </w:tr>
      <w:tr w:rsidR="00C94B68" w14:paraId="79E48BF8" w14:textId="77777777" w:rsidTr="00371809">
        <w:tc>
          <w:tcPr>
            <w:tcW w:w="2694" w:type="dxa"/>
            <w:gridSpan w:val="2"/>
            <w:tcBorders>
              <w:left w:val="single" w:sz="4" w:space="0" w:color="auto"/>
            </w:tcBorders>
          </w:tcPr>
          <w:p w14:paraId="28E7A11F" w14:textId="77777777" w:rsidR="00C94B68" w:rsidRDefault="00C94B6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CD92F"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4BF62" w14:textId="77777777" w:rsidR="00C94B68" w:rsidRDefault="00C94B68" w:rsidP="00371809">
            <w:pPr>
              <w:pStyle w:val="CRCoverPage"/>
              <w:spacing w:after="0"/>
              <w:jc w:val="center"/>
              <w:rPr>
                <w:b/>
                <w:caps/>
                <w:noProof/>
              </w:rPr>
            </w:pPr>
            <w:r>
              <w:rPr>
                <w:b/>
                <w:caps/>
                <w:noProof/>
              </w:rPr>
              <w:t>X</w:t>
            </w:r>
          </w:p>
        </w:tc>
        <w:tc>
          <w:tcPr>
            <w:tcW w:w="2977" w:type="dxa"/>
            <w:gridSpan w:val="4"/>
          </w:tcPr>
          <w:p w14:paraId="10EEEE3E" w14:textId="77777777" w:rsidR="00C94B68" w:rsidRDefault="00C94B6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6799F" w14:textId="77777777" w:rsidR="00C94B68" w:rsidRDefault="00C94B68" w:rsidP="00371809">
            <w:pPr>
              <w:pStyle w:val="CRCoverPage"/>
              <w:spacing w:after="0"/>
              <w:ind w:left="99"/>
              <w:rPr>
                <w:noProof/>
              </w:rPr>
            </w:pPr>
          </w:p>
        </w:tc>
      </w:tr>
      <w:tr w:rsidR="00C94B68" w14:paraId="56CB5AA3" w14:textId="77777777" w:rsidTr="00371809">
        <w:tc>
          <w:tcPr>
            <w:tcW w:w="2694" w:type="dxa"/>
            <w:gridSpan w:val="2"/>
            <w:tcBorders>
              <w:left w:val="single" w:sz="4" w:space="0" w:color="auto"/>
            </w:tcBorders>
          </w:tcPr>
          <w:p w14:paraId="4FDAA6AC" w14:textId="77777777" w:rsidR="00C94B68" w:rsidRDefault="00C94B6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8FED0"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41B60" w14:textId="77777777" w:rsidR="00C94B68" w:rsidRDefault="00C94B68" w:rsidP="00371809">
            <w:pPr>
              <w:pStyle w:val="CRCoverPage"/>
              <w:spacing w:after="0"/>
              <w:jc w:val="center"/>
              <w:rPr>
                <w:b/>
                <w:caps/>
                <w:noProof/>
              </w:rPr>
            </w:pPr>
            <w:r>
              <w:rPr>
                <w:b/>
                <w:caps/>
                <w:noProof/>
              </w:rPr>
              <w:t>X</w:t>
            </w:r>
          </w:p>
        </w:tc>
        <w:tc>
          <w:tcPr>
            <w:tcW w:w="2977" w:type="dxa"/>
            <w:gridSpan w:val="4"/>
          </w:tcPr>
          <w:p w14:paraId="5FEAF2FC" w14:textId="77777777" w:rsidR="00C94B68" w:rsidRDefault="00C94B6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8A7D4" w14:textId="77777777" w:rsidR="00C94B68" w:rsidRDefault="00C94B68" w:rsidP="00371809">
            <w:pPr>
              <w:pStyle w:val="CRCoverPage"/>
              <w:spacing w:after="0"/>
              <w:ind w:left="99"/>
              <w:rPr>
                <w:noProof/>
              </w:rPr>
            </w:pPr>
          </w:p>
        </w:tc>
      </w:tr>
      <w:tr w:rsidR="00C94B68" w14:paraId="601FF24C" w14:textId="77777777" w:rsidTr="00371809">
        <w:tc>
          <w:tcPr>
            <w:tcW w:w="2694" w:type="dxa"/>
            <w:gridSpan w:val="2"/>
            <w:tcBorders>
              <w:left w:val="single" w:sz="4" w:space="0" w:color="auto"/>
            </w:tcBorders>
          </w:tcPr>
          <w:p w14:paraId="52610B43" w14:textId="77777777" w:rsidR="00C94B68" w:rsidRDefault="00C94B68" w:rsidP="00371809">
            <w:pPr>
              <w:pStyle w:val="CRCoverPage"/>
              <w:spacing w:after="0"/>
              <w:rPr>
                <w:b/>
                <w:i/>
                <w:noProof/>
              </w:rPr>
            </w:pPr>
          </w:p>
        </w:tc>
        <w:tc>
          <w:tcPr>
            <w:tcW w:w="6946" w:type="dxa"/>
            <w:gridSpan w:val="9"/>
            <w:tcBorders>
              <w:right w:val="single" w:sz="4" w:space="0" w:color="auto"/>
            </w:tcBorders>
          </w:tcPr>
          <w:p w14:paraId="6FF9E054" w14:textId="77777777" w:rsidR="00C94B68" w:rsidRDefault="00C94B68" w:rsidP="00371809">
            <w:pPr>
              <w:pStyle w:val="CRCoverPage"/>
              <w:spacing w:after="0"/>
              <w:rPr>
                <w:noProof/>
              </w:rPr>
            </w:pPr>
          </w:p>
        </w:tc>
      </w:tr>
      <w:tr w:rsidR="00C94B68" w14:paraId="669E513B" w14:textId="77777777" w:rsidTr="00371809">
        <w:tc>
          <w:tcPr>
            <w:tcW w:w="2694" w:type="dxa"/>
            <w:gridSpan w:val="2"/>
            <w:tcBorders>
              <w:left w:val="single" w:sz="4" w:space="0" w:color="auto"/>
              <w:bottom w:val="single" w:sz="4" w:space="0" w:color="auto"/>
            </w:tcBorders>
          </w:tcPr>
          <w:p w14:paraId="449F2A25" w14:textId="77777777" w:rsidR="00C94B68" w:rsidRDefault="00C94B6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B3CC" w14:textId="77777777" w:rsidR="00C94B68" w:rsidRDefault="00C94B68" w:rsidP="00371809">
            <w:pPr>
              <w:pStyle w:val="CRCoverPage"/>
              <w:spacing w:after="0"/>
              <w:ind w:left="100"/>
              <w:rPr>
                <w:noProof/>
              </w:rPr>
            </w:pPr>
          </w:p>
        </w:tc>
      </w:tr>
      <w:tr w:rsidR="00C94B68" w:rsidRPr="008863B9" w14:paraId="77375719" w14:textId="77777777" w:rsidTr="00371809">
        <w:tc>
          <w:tcPr>
            <w:tcW w:w="2694" w:type="dxa"/>
            <w:gridSpan w:val="2"/>
            <w:tcBorders>
              <w:top w:val="single" w:sz="4" w:space="0" w:color="auto"/>
              <w:bottom w:val="single" w:sz="4" w:space="0" w:color="auto"/>
            </w:tcBorders>
          </w:tcPr>
          <w:p w14:paraId="629F2025" w14:textId="77777777" w:rsidR="00C94B68" w:rsidRPr="008863B9" w:rsidRDefault="00C94B6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A111DF" w14:textId="77777777" w:rsidR="00C94B68" w:rsidRPr="008863B9" w:rsidRDefault="00C94B68" w:rsidP="00371809">
            <w:pPr>
              <w:pStyle w:val="CRCoverPage"/>
              <w:spacing w:after="0"/>
              <w:ind w:left="100"/>
              <w:rPr>
                <w:noProof/>
                <w:sz w:val="8"/>
                <w:szCs w:val="8"/>
              </w:rPr>
            </w:pPr>
          </w:p>
        </w:tc>
      </w:tr>
      <w:tr w:rsidR="00C94B68" w14:paraId="7079CC57" w14:textId="77777777" w:rsidTr="00371809">
        <w:tc>
          <w:tcPr>
            <w:tcW w:w="2694" w:type="dxa"/>
            <w:gridSpan w:val="2"/>
            <w:tcBorders>
              <w:top w:val="single" w:sz="4" w:space="0" w:color="auto"/>
              <w:left w:val="single" w:sz="4" w:space="0" w:color="auto"/>
              <w:bottom w:val="single" w:sz="4" w:space="0" w:color="auto"/>
            </w:tcBorders>
          </w:tcPr>
          <w:p w14:paraId="2115580A" w14:textId="77777777" w:rsidR="00C94B68" w:rsidRDefault="00C94B68"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3825" w14:textId="77777777" w:rsidR="00C94B68" w:rsidRDefault="00C94B68" w:rsidP="00371809">
            <w:pPr>
              <w:pStyle w:val="CRCoverPage"/>
              <w:spacing w:after="0"/>
              <w:ind w:left="100"/>
              <w:rPr>
                <w:noProof/>
              </w:rPr>
            </w:pPr>
          </w:p>
        </w:tc>
      </w:tr>
      <w:bookmarkEnd w:id="2"/>
    </w:tbl>
    <w:p w14:paraId="0BA10AD6" w14:textId="77777777" w:rsidR="00C94B68" w:rsidRDefault="00C94B68" w:rsidP="00EA665B">
      <w:pPr>
        <w:pStyle w:val="CRCoverPage"/>
        <w:spacing w:after="0"/>
        <w:rPr>
          <w:noProof/>
          <w:sz w:val="8"/>
          <w:szCs w:val="8"/>
        </w:rPr>
      </w:pPr>
    </w:p>
    <w:p w14:paraId="3C297681" w14:textId="77777777" w:rsidR="00C94B68" w:rsidRDefault="00C94B68"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40AD2ED" w14:textId="10DB716F" w:rsidR="00616A8F" w:rsidRPr="003D796B" w:rsidRDefault="00616A8F" w:rsidP="00616A8F">
      <w:pPr>
        <w:rPr>
          <w:rFonts w:eastAsia="等线"/>
          <w:lang w:val="x-none"/>
        </w:rPr>
      </w:pPr>
    </w:p>
    <w:p w14:paraId="1D9D8B29" w14:textId="77777777" w:rsidR="00642FA6" w:rsidRPr="00642FA6" w:rsidRDefault="00642FA6" w:rsidP="00642FA6">
      <w:pPr>
        <w:keepNext/>
        <w:keepLines/>
        <w:spacing w:before="120"/>
        <w:ind w:left="1418" w:hanging="1418"/>
        <w:outlineLvl w:val="3"/>
        <w:rPr>
          <w:rFonts w:ascii="Arial" w:eastAsia="等线" w:hAnsi="Arial"/>
          <w:sz w:val="24"/>
          <w:lang w:eastAsia="ko-KR"/>
        </w:rPr>
      </w:pPr>
      <w:bookmarkStart w:id="3" w:name="_Toc20203984"/>
      <w:bookmarkStart w:id="4" w:name="_Toc27894670"/>
      <w:bookmarkStart w:id="5" w:name="_Toc36191737"/>
      <w:r w:rsidRPr="00642FA6">
        <w:rPr>
          <w:rFonts w:ascii="Arial" w:eastAsia="等线" w:hAnsi="Arial"/>
          <w:sz w:val="24"/>
          <w:lang w:eastAsia="ko-KR"/>
        </w:rPr>
        <w:t>4.3.4.2</w:t>
      </w:r>
      <w:r w:rsidRPr="00642FA6">
        <w:rPr>
          <w:rFonts w:ascii="Arial" w:eastAsia="等线" w:hAnsi="Arial"/>
          <w:sz w:val="24"/>
          <w:lang w:eastAsia="ko-KR"/>
        </w:rPr>
        <w:tab/>
        <w:t>UE or network requested PDU Session Release for Non-Roaming and Roaming with Local Breakout</w:t>
      </w:r>
      <w:bookmarkEnd w:id="3"/>
      <w:bookmarkEnd w:id="4"/>
      <w:bookmarkEnd w:id="5"/>
    </w:p>
    <w:p w14:paraId="3FF06828" w14:textId="77777777" w:rsidR="00642FA6" w:rsidRPr="00642FA6" w:rsidRDefault="00642FA6" w:rsidP="00642FA6">
      <w:pPr>
        <w:rPr>
          <w:rFonts w:eastAsia="等线"/>
          <w:lang w:eastAsia="ko-KR"/>
        </w:rPr>
      </w:pPr>
      <w:r w:rsidRPr="00642FA6">
        <w:rPr>
          <w:rFonts w:eastAsia="等线"/>
          <w:lang w:eastAsia="ko-KR"/>
        </w:rPr>
        <w:t>Figure</w:t>
      </w:r>
      <w:r w:rsidRPr="00642FA6">
        <w:rPr>
          <w:rFonts w:eastAsia="等线"/>
        </w:rPr>
        <w:t> </w:t>
      </w:r>
      <w:r w:rsidRPr="00642FA6">
        <w:rPr>
          <w:rFonts w:eastAsia="等线"/>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42FA6">
        <w:rPr>
          <w:rFonts w:eastAsia="等线"/>
        </w:rPr>
        <w:t>In the case of LBO, the procedure is as in the case of non-roaming with the difference that the AMF, the SMF, the UPF and the PCF are located in the visited network.</w:t>
      </w:r>
    </w:p>
    <w:p w14:paraId="04D88C38" w14:textId="77777777" w:rsidR="00642FA6" w:rsidRPr="00642FA6" w:rsidRDefault="00642FA6" w:rsidP="00642FA6">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642FA6">
        <w:rPr>
          <w:rFonts w:ascii="Arial" w:eastAsia="等线" w:hAnsi="Arial"/>
          <w:b/>
          <w:color w:val="000000"/>
          <w:lang w:eastAsia="ja-JP"/>
        </w:rPr>
        <w:object w:dxaOrig="7648" w:dyaOrig="9929" w14:anchorId="364C0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588.1pt" o:ole="">
            <v:imagedata r:id="rId13" o:title=""/>
          </v:shape>
          <o:OLEObject Type="Embed" ProgID="Visio.Drawing.15" ShapeID="_x0000_i1025" DrawAspect="Content" ObjectID="_1648023447" r:id="rId14"/>
        </w:object>
      </w:r>
    </w:p>
    <w:p w14:paraId="0287F0FA" w14:textId="77777777" w:rsidR="00642FA6" w:rsidRPr="00642FA6" w:rsidRDefault="00642FA6" w:rsidP="00642FA6">
      <w:pPr>
        <w:keepLines/>
        <w:overflowPunct w:val="0"/>
        <w:autoSpaceDE w:val="0"/>
        <w:autoSpaceDN w:val="0"/>
        <w:adjustRightInd w:val="0"/>
        <w:spacing w:after="240"/>
        <w:jc w:val="center"/>
        <w:textAlignment w:val="baseline"/>
        <w:rPr>
          <w:rFonts w:ascii="Arial" w:eastAsia="等线" w:hAnsi="Arial"/>
          <w:b/>
          <w:color w:val="000000"/>
          <w:lang w:eastAsia="ja-JP"/>
        </w:rPr>
      </w:pPr>
      <w:r w:rsidRPr="00642FA6">
        <w:rPr>
          <w:rFonts w:ascii="Arial" w:eastAsia="等线" w:hAnsi="Arial"/>
          <w:b/>
          <w:color w:val="000000"/>
          <w:lang w:eastAsia="ja-JP"/>
        </w:rPr>
        <w:t>Figure 4.3.4.2-1: UE or network requested PDU Session Release for non-roaming and roaming with local breakout</w:t>
      </w:r>
    </w:p>
    <w:p w14:paraId="343455E0"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1.</w:t>
      </w:r>
      <w:r w:rsidRPr="00642FA6">
        <w:rPr>
          <w:rFonts w:eastAsia="等线"/>
          <w:color w:val="000000"/>
          <w:lang w:eastAsia="ko-KR"/>
        </w:rPr>
        <w:tab/>
        <w:t>The procedure is triggered by one of the following events:</w:t>
      </w:r>
    </w:p>
    <w:p w14:paraId="56CF4EEA" w14:textId="77777777" w:rsidR="00642FA6" w:rsidRPr="00642FA6" w:rsidRDefault="00642FA6" w:rsidP="00642FA6">
      <w:pPr>
        <w:overflowPunct w:val="0"/>
        <w:autoSpaceDE w:val="0"/>
        <w:autoSpaceDN w:val="0"/>
        <w:adjustRightInd w:val="0"/>
        <w:ind w:left="851" w:hanging="284"/>
        <w:textAlignment w:val="baseline"/>
        <w:rPr>
          <w:rFonts w:eastAsia="等线"/>
          <w:color w:val="000000"/>
          <w:lang w:eastAsia="ko-KR"/>
        </w:rPr>
      </w:pPr>
      <w:r w:rsidRPr="00642FA6">
        <w:rPr>
          <w:rFonts w:eastAsia="等线"/>
          <w:color w:val="000000"/>
          <w:lang w:eastAsia="ko-KR"/>
        </w:rPr>
        <w:t>1a.</w:t>
      </w:r>
      <w:r w:rsidRPr="00642FA6">
        <w:rPr>
          <w:rFonts w:eastAsia="等线"/>
          <w:color w:val="000000"/>
          <w:lang w:eastAsia="ko-KR"/>
        </w:rPr>
        <w:tab/>
        <w:t xml:space="preserve">(UE requested) The UE initiates the UE Requested PDU Session Release procedure by the transmission of an NAS message (N1 SM </w:t>
      </w:r>
      <w:r w:rsidRPr="00642FA6">
        <w:rPr>
          <w:rFonts w:eastAsia="等线"/>
          <w:color w:val="000000"/>
          <w:lang w:eastAsia="ja-JP"/>
        </w:rPr>
        <w:t>container</w:t>
      </w:r>
      <w:r w:rsidRPr="00642FA6">
        <w:rPr>
          <w:rFonts w:eastAsia="等线"/>
          <w:color w:val="000000"/>
          <w:lang w:eastAsia="ko-KR"/>
        </w:rPr>
        <w:t xml:space="preserve"> (PDU Session Release Request (PDU session ID)), PDU Session ID) message. The NAS message is forwarded by the (R)AN to the AMF with an indication of </w:t>
      </w:r>
      <w:r w:rsidRPr="00642FA6">
        <w:rPr>
          <w:rFonts w:eastAsia="等线"/>
          <w:color w:val="000000"/>
          <w:lang w:eastAsia="zh-CN"/>
        </w:rPr>
        <w:t xml:space="preserve">User Location Information. </w:t>
      </w:r>
      <w:r w:rsidRPr="00642FA6">
        <w:rPr>
          <w:rFonts w:eastAsia="等线"/>
          <w:color w:val="000000"/>
          <w:lang w:eastAsia="ko-KR"/>
        </w:rPr>
        <w:t xml:space="preserve">This message is relayed to the SMF corresponding to the PDU Session ID via N2 and the AMF. </w:t>
      </w:r>
      <w:r w:rsidRPr="00642FA6">
        <w:rPr>
          <w:rFonts w:eastAsia="等线"/>
          <w:color w:val="000000"/>
          <w:lang w:eastAsia="ko-KR"/>
        </w:rPr>
        <w:lastRenderedPageBreak/>
        <w:t xml:space="preserve">The AMF invokes the Nsmf_PDUSession_UpdateSMContext service operation and provides the N1 SM container to the SMF together with </w:t>
      </w:r>
      <w:r w:rsidRPr="00642FA6">
        <w:rPr>
          <w:rFonts w:eastAsia="等线"/>
          <w:color w:val="000000"/>
          <w:lang w:eastAsia="zh-CN"/>
        </w:rPr>
        <w:t>User Location Information (ULI) received from the (R)</w:t>
      </w:r>
      <w:r w:rsidRPr="00642FA6">
        <w:rPr>
          <w:rFonts w:eastAsia="等线"/>
          <w:color w:val="000000"/>
          <w:lang w:eastAsia="ko-KR"/>
        </w:rPr>
        <w:t>AN.</w:t>
      </w:r>
    </w:p>
    <w:p w14:paraId="6A133DFF" w14:textId="77777777" w:rsidR="00642FA6" w:rsidRPr="00642FA6" w:rsidRDefault="00642FA6" w:rsidP="00642FA6">
      <w:pPr>
        <w:keepLines/>
        <w:overflowPunct w:val="0"/>
        <w:autoSpaceDE w:val="0"/>
        <w:autoSpaceDN w:val="0"/>
        <w:adjustRightInd w:val="0"/>
        <w:ind w:left="1135" w:hanging="851"/>
        <w:textAlignment w:val="baseline"/>
        <w:rPr>
          <w:rFonts w:eastAsia="等线"/>
          <w:color w:val="000000"/>
          <w:lang w:eastAsia="ko-KR"/>
        </w:rPr>
      </w:pPr>
      <w:r w:rsidRPr="00642FA6">
        <w:rPr>
          <w:rFonts w:eastAsia="等线"/>
          <w:color w:val="000000"/>
          <w:lang w:eastAsia="ko-KR"/>
        </w:rPr>
        <w:t>NOTE</w:t>
      </w:r>
      <w:r w:rsidRPr="00642FA6">
        <w:rPr>
          <w:rFonts w:eastAsia="等线"/>
          <w:color w:val="000000"/>
          <w:lang w:eastAsia="zh-CN"/>
        </w:rPr>
        <w:t> 1</w:t>
      </w:r>
      <w:r w:rsidRPr="00642FA6">
        <w:rPr>
          <w:rFonts w:eastAsia="等线"/>
          <w:color w:val="000000"/>
          <w:lang w:eastAsia="ko-KR"/>
        </w:rPr>
        <w:t>:</w:t>
      </w:r>
      <w:r w:rsidRPr="00642FA6">
        <w:rPr>
          <w:rFonts w:eastAsia="等线"/>
          <w:color w:val="000000"/>
          <w:lang w:eastAsia="ko-KR"/>
        </w:rPr>
        <w:tab/>
        <w:t>Depending on the Access Type, when the UE is in CM-IDLE state, the UE can trigger a Service Request procedure before being able to release the PDU Session.</w:t>
      </w:r>
    </w:p>
    <w:p w14:paraId="7F3E5B6A" w14:textId="77777777" w:rsidR="00642FA6" w:rsidRPr="00642FA6" w:rsidRDefault="00642FA6" w:rsidP="00642FA6">
      <w:pPr>
        <w:overflowPunct w:val="0"/>
        <w:autoSpaceDE w:val="0"/>
        <w:autoSpaceDN w:val="0"/>
        <w:adjustRightInd w:val="0"/>
        <w:ind w:left="851" w:hanging="284"/>
        <w:textAlignment w:val="baseline"/>
        <w:rPr>
          <w:rFonts w:eastAsia="等线"/>
          <w:color w:val="000000"/>
          <w:lang w:eastAsia="ko-KR"/>
        </w:rPr>
      </w:pPr>
      <w:r w:rsidRPr="00642FA6">
        <w:rPr>
          <w:rFonts w:eastAsia="等线"/>
          <w:color w:val="000000"/>
          <w:lang w:eastAsia="ko-KR"/>
        </w:rPr>
        <w:t>1b.</w:t>
      </w:r>
      <w:r w:rsidRPr="00642FA6">
        <w:rPr>
          <w:rFonts w:eastAsia="等线"/>
          <w:color w:val="000000"/>
          <w:lang w:eastAsia="ko-KR"/>
        </w:rPr>
        <w:tab/>
        <w:t>(PDU Session Release initiated by the PCF) The PCF may invoke an SM Policy Association</w:t>
      </w:r>
      <w:r w:rsidRPr="00642FA6">
        <w:rPr>
          <w:rFonts w:eastAsia="等线"/>
          <w:color w:val="000000"/>
          <w:lang w:eastAsia="zh-CN"/>
        </w:rPr>
        <w:t xml:space="preserve"> </w:t>
      </w:r>
      <w:r w:rsidRPr="00642FA6">
        <w:rPr>
          <w:rFonts w:eastAsia="等线"/>
          <w:color w:val="000000"/>
          <w:lang w:eastAsia="ko-KR"/>
        </w:rPr>
        <w:t>Termination procedure as defined in clause 4.16.6</w:t>
      </w:r>
      <w:r w:rsidRPr="00642FA6" w:rsidDel="002847BA">
        <w:rPr>
          <w:rFonts w:eastAsia="等线"/>
          <w:color w:val="000000"/>
          <w:lang w:eastAsia="ko-KR"/>
        </w:rPr>
        <w:t xml:space="preserve"> </w:t>
      </w:r>
      <w:r w:rsidRPr="00642FA6">
        <w:rPr>
          <w:rFonts w:eastAsia="等线"/>
          <w:color w:val="000000"/>
          <w:lang w:eastAsia="ko-KR"/>
        </w:rPr>
        <w:t>to request the release of the PDU Session.</w:t>
      </w:r>
    </w:p>
    <w:p w14:paraId="1645F469" w14:textId="77777777" w:rsidR="00642FA6" w:rsidRPr="00642FA6" w:rsidRDefault="00642FA6" w:rsidP="00642FA6">
      <w:pPr>
        <w:overflowPunct w:val="0"/>
        <w:autoSpaceDE w:val="0"/>
        <w:autoSpaceDN w:val="0"/>
        <w:adjustRightInd w:val="0"/>
        <w:ind w:left="851" w:hanging="284"/>
        <w:textAlignment w:val="baseline"/>
        <w:rPr>
          <w:rFonts w:eastAsia="等线"/>
          <w:color w:val="000000"/>
          <w:lang w:eastAsia="ko-KR"/>
        </w:rPr>
      </w:pPr>
      <w:r w:rsidRPr="00642FA6">
        <w:rPr>
          <w:rFonts w:eastAsia="等线"/>
          <w:color w:val="000000"/>
          <w:lang w:eastAsia="ko-KR"/>
        </w:rPr>
        <w:t>1c.</w:t>
      </w:r>
      <w:r w:rsidRPr="00642FA6">
        <w:rPr>
          <w:rFonts w:eastAsia="等线"/>
          <w:color w:val="000000"/>
          <w:lang w:eastAsia="ko-KR"/>
        </w:rPr>
        <w:tab/>
        <w:t>The AMF may invoke the Nsmf_PDUSession_ReleaseSMContext service operation to request the release of the PDU Session in the case of mismatch of PDU Session status between UE and AMF.</w:t>
      </w:r>
    </w:p>
    <w:p w14:paraId="14BE2036" w14:textId="77777777" w:rsidR="00642FA6" w:rsidRPr="00642FA6" w:rsidRDefault="00642FA6" w:rsidP="00642FA6">
      <w:pPr>
        <w:overflowPunct w:val="0"/>
        <w:autoSpaceDE w:val="0"/>
        <w:autoSpaceDN w:val="0"/>
        <w:adjustRightInd w:val="0"/>
        <w:ind w:left="851" w:hanging="284"/>
        <w:textAlignment w:val="baseline"/>
        <w:rPr>
          <w:rFonts w:eastAsia="等线"/>
          <w:color w:val="000000"/>
          <w:lang w:eastAsia="ko-KR"/>
        </w:rPr>
      </w:pPr>
      <w:r w:rsidRPr="00642FA6">
        <w:rPr>
          <w:rFonts w:eastAsia="等线"/>
          <w:color w:val="000000"/>
          <w:lang w:eastAsia="ko-KR"/>
        </w:rPr>
        <w:t>1d.</w:t>
      </w:r>
      <w:r w:rsidRPr="00642FA6">
        <w:rPr>
          <w:rFonts w:eastAsia="等线"/>
          <w:color w:val="000000"/>
          <w:lang w:eastAsia="ko-KR"/>
        </w:rPr>
        <w:tab/>
        <w:t>(R)AN may decide to indicate to the SMF that the PDU Session related resource is released, e.g. when all the QoS Flow(s) of the PDU Session are released.</w:t>
      </w:r>
    </w:p>
    <w:p w14:paraId="5CE676B5" w14:textId="77777777" w:rsidR="00642FA6" w:rsidRPr="00642FA6" w:rsidRDefault="00642FA6" w:rsidP="00642FA6">
      <w:pPr>
        <w:keepLines/>
        <w:overflowPunct w:val="0"/>
        <w:autoSpaceDE w:val="0"/>
        <w:autoSpaceDN w:val="0"/>
        <w:adjustRightInd w:val="0"/>
        <w:ind w:left="1135" w:hanging="851"/>
        <w:textAlignment w:val="baseline"/>
        <w:rPr>
          <w:rFonts w:eastAsia="等线"/>
          <w:color w:val="000000"/>
          <w:lang w:eastAsia="ko-KR"/>
        </w:rPr>
      </w:pPr>
      <w:r w:rsidRPr="00642FA6">
        <w:rPr>
          <w:rFonts w:eastAsia="等线"/>
          <w:color w:val="000000"/>
          <w:lang w:eastAsia="ko-KR"/>
        </w:rPr>
        <w:t>NOTE 2:</w:t>
      </w:r>
      <w:r w:rsidRPr="00642FA6">
        <w:rPr>
          <w:rFonts w:eastAsia="等线"/>
          <w:color w:val="000000"/>
          <w:lang w:eastAsia="ko-KR"/>
        </w:rPr>
        <w:tab/>
        <w:t>In this case, it's up to SMF to decide whether to keep the PDU Session with user plane connection deactivated or release the PDU Session.</w:t>
      </w:r>
    </w:p>
    <w:p w14:paraId="1064D559" w14:textId="77777777" w:rsidR="00642FA6" w:rsidRPr="00642FA6" w:rsidRDefault="00642FA6" w:rsidP="00642FA6">
      <w:pPr>
        <w:overflowPunct w:val="0"/>
        <w:autoSpaceDE w:val="0"/>
        <w:autoSpaceDN w:val="0"/>
        <w:adjustRightInd w:val="0"/>
        <w:ind w:left="851" w:hanging="284"/>
        <w:textAlignment w:val="baseline"/>
        <w:rPr>
          <w:rFonts w:eastAsia="等线"/>
          <w:color w:val="000000"/>
          <w:lang w:eastAsia="ko-KR"/>
        </w:rPr>
      </w:pPr>
      <w:r w:rsidRPr="00642FA6">
        <w:rPr>
          <w:rFonts w:eastAsia="等线"/>
          <w:color w:val="000000"/>
          <w:lang w:eastAsia="ko-KR"/>
        </w:rPr>
        <w:t>1e.</w:t>
      </w:r>
      <w:r w:rsidRPr="00642FA6">
        <w:rPr>
          <w:rFonts w:eastAsia="等线"/>
          <w:color w:val="000000"/>
          <w:lang w:eastAsia="ko-KR"/>
        </w:rPr>
        <w:tab/>
        <w:t>(PDU Session Release initiated by the SMF) The SMF may decide to release a PDU Session under the following scenarios:</w:t>
      </w:r>
    </w:p>
    <w:p w14:paraId="075977C6" w14:textId="77777777" w:rsidR="00642FA6" w:rsidRPr="00642FA6" w:rsidRDefault="00642FA6" w:rsidP="00642FA6">
      <w:pPr>
        <w:overflowPunct w:val="0"/>
        <w:autoSpaceDE w:val="0"/>
        <w:autoSpaceDN w:val="0"/>
        <w:adjustRightInd w:val="0"/>
        <w:ind w:left="1135" w:hanging="284"/>
        <w:textAlignment w:val="baseline"/>
        <w:rPr>
          <w:rFonts w:eastAsia="等线"/>
          <w:color w:val="000000"/>
          <w:lang w:eastAsia="ko-KR"/>
        </w:rPr>
      </w:pPr>
      <w:r w:rsidRPr="00642FA6">
        <w:rPr>
          <w:rFonts w:eastAsia="等线"/>
          <w:color w:val="000000"/>
          <w:lang w:eastAsia="ko-KR"/>
        </w:rPr>
        <w:t>-</w:t>
      </w:r>
      <w:r w:rsidRPr="00642FA6">
        <w:rPr>
          <w:rFonts w:eastAsia="等线"/>
          <w:color w:val="000000"/>
          <w:lang w:eastAsia="ko-KR"/>
        </w:rPr>
        <w:tab/>
        <w:t>Based on a request from the DN (cancelling the UE authorization to access to the DN);</w:t>
      </w:r>
    </w:p>
    <w:p w14:paraId="0E54A280" w14:textId="77777777" w:rsidR="00642FA6" w:rsidRPr="00642FA6" w:rsidRDefault="00642FA6" w:rsidP="00642FA6">
      <w:pPr>
        <w:overflowPunct w:val="0"/>
        <w:autoSpaceDE w:val="0"/>
        <w:autoSpaceDN w:val="0"/>
        <w:adjustRightInd w:val="0"/>
        <w:ind w:left="1135" w:hanging="284"/>
        <w:textAlignment w:val="baseline"/>
        <w:rPr>
          <w:rFonts w:eastAsia="等线"/>
          <w:color w:val="000000"/>
          <w:lang w:eastAsia="ko-KR"/>
        </w:rPr>
      </w:pPr>
      <w:r w:rsidRPr="00642FA6">
        <w:rPr>
          <w:rFonts w:eastAsia="等线"/>
          <w:color w:val="000000"/>
          <w:lang w:eastAsia="ko-KR"/>
        </w:rPr>
        <w:t>-</w:t>
      </w:r>
      <w:r w:rsidRPr="00642FA6">
        <w:rPr>
          <w:rFonts w:eastAsia="等线"/>
          <w:color w:val="000000"/>
          <w:lang w:eastAsia="ko-KR"/>
        </w:rPr>
        <w:tab/>
        <w:t>Based on a request from the UDM (subscription change) or from the CHF;</w:t>
      </w:r>
    </w:p>
    <w:p w14:paraId="5FEACB7C" w14:textId="77777777" w:rsidR="00642FA6" w:rsidRPr="00642FA6" w:rsidRDefault="00642FA6" w:rsidP="00642FA6">
      <w:pPr>
        <w:overflowPunct w:val="0"/>
        <w:autoSpaceDE w:val="0"/>
        <w:autoSpaceDN w:val="0"/>
        <w:adjustRightInd w:val="0"/>
        <w:ind w:left="1135" w:hanging="284"/>
        <w:textAlignment w:val="baseline"/>
        <w:rPr>
          <w:rFonts w:eastAsia="等线"/>
          <w:color w:val="000000"/>
          <w:lang w:eastAsia="zh-CN"/>
        </w:rPr>
      </w:pPr>
      <w:r w:rsidRPr="00642FA6">
        <w:rPr>
          <w:rFonts w:eastAsia="等线"/>
          <w:color w:val="000000"/>
          <w:lang w:eastAsia="ko-KR"/>
        </w:rPr>
        <w:t>-</w:t>
      </w:r>
      <w:r w:rsidRPr="00642FA6">
        <w:rPr>
          <w:rFonts w:eastAsia="等线"/>
          <w:color w:val="000000"/>
          <w:lang w:eastAsia="ko-KR"/>
        </w:rPr>
        <w:tab/>
      </w:r>
      <w:r w:rsidRPr="00642FA6">
        <w:rPr>
          <w:rFonts w:eastAsia="等线"/>
          <w:color w:val="000000"/>
          <w:lang w:eastAsia="zh-CN"/>
        </w:rPr>
        <w:t>If the SMF received an event notification from the AMF that the UE is out of LADN service area</w:t>
      </w:r>
    </w:p>
    <w:p w14:paraId="4D8D3CB9" w14:textId="77777777" w:rsidR="00642FA6" w:rsidRPr="00642FA6" w:rsidRDefault="00642FA6" w:rsidP="00642FA6">
      <w:pPr>
        <w:overflowPunct w:val="0"/>
        <w:autoSpaceDE w:val="0"/>
        <w:autoSpaceDN w:val="0"/>
        <w:adjustRightInd w:val="0"/>
        <w:ind w:left="1135" w:hanging="284"/>
        <w:textAlignment w:val="baseline"/>
        <w:rPr>
          <w:rFonts w:eastAsia="等线"/>
          <w:color w:val="000000"/>
          <w:lang w:eastAsia="ko-KR"/>
        </w:rPr>
      </w:pPr>
      <w:r w:rsidRPr="00642FA6">
        <w:rPr>
          <w:rFonts w:eastAsia="等线"/>
          <w:color w:val="000000"/>
          <w:lang w:eastAsia="zh-CN"/>
        </w:rPr>
        <w:t>-</w:t>
      </w:r>
      <w:r w:rsidRPr="00642FA6">
        <w:rPr>
          <w:rFonts w:eastAsia="等线"/>
          <w:color w:val="000000"/>
          <w:lang w:eastAsia="zh-CN"/>
        </w:rPr>
        <w:tab/>
      </w:r>
      <w:r w:rsidRPr="00642FA6">
        <w:rPr>
          <w:rFonts w:eastAsia="等线"/>
          <w:color w:val="000000"/>
          <w:lang w:eastAsia="ko-KR"/>
        </w:rPr>
        <w:t>Based on locally configured policy (e.g. the release procedure may be related with the UPF re-allocation for SSC mode 2 / mode 3)</w:t>
      </w:r>
      <w:r w:rsidRPr="00642FA6">
        <w:rPr>
          <w:rFonts w:eastAsia="等线"/>
          <w:color w:val="000000"/>
          <w:lang w:eastAsia="zh-CN"/>
        </w:rPr>
        <w:t>; or</w:t>
      </w:r>
    </w:p>
    <w:p w14:paraId="3E5F5588" w14:textId="77777777" w:rsidR="00642FA6" w:rsidRPr="00642FA6" w:rsidRDefault="00642FA6" w:rsidP="00642FA6">
      <w:pPr>
        <w:overflowPunct w:val="0"/>
        <w:autoSpaceDE w:val="0"/>
        <w:autoSpaceDN w:val="0"/>
        <w:adjustRightInd w:val="0"/>
        <w:ind w:left="851" w:hanging="284"/>
        <w:textAlignment w:val="baseline"/>
        <w:rPr>
          <w:rFonts w:eastAsia="等线"/>
          <w:color w:val="000000"/>
          <w:lang w:eastAsia="ko-KR"/>
        </w:rPr>
      </w:pPr>
      <w:r w:rsidRPr="00642FA6">
        <w:rPr>
          <w:rFonts w:eastAsia="等线"/>
          <w:color w:val="000000"/>
          <w:lang w:eastAsia="ko-KR"/>
        </w:rPr>
        <w:t>-</w:t>
      </w:r>
      <w:r w:rsidRPr="00642FA6">
        <w:rPr>
          <w:rFonts w:eastAsia="等线"/>
          <w:color w:val="000000"/>
          <w:lang w:eastAsia="ko-KR"/>
        </w:rPr>
        <w:tab/>
        <w:t>If the SMF is notified by the (R)AN that the PDU Session resource establishment has failed during mobility procedure.</w:t>
      </w:r>
    </w:p>
    <w:p w14:paraId="6A611174"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ab/>
        <w:t>If the SMF receives one of the triggers in step 1a, 1b, 1c, or 1e the SMF starts PDU Session Release procedure.</w:t>
      </w:r>
    </w:p>
    <w:p w14:paraId="28E7812F" w14:textId="642736B4" w:rsidR="00642FA6" w:rsidRPr="00642FA6" w:rsidRDefault="00642FA6" w:rsidP="00642FA6">
      <w:pPr>
        <w:overflowPunct w:val="0"/>
        <w:autoSpaceDE w:val="0"/>
        <w:autoSpaceDN w:val="0"/>
        <w:adjustRightInd w:val="0"/>
        <w:ind w:left="851" w:hanging="284"/>
        <w:textAlignment w:val="baseline"/>
        <w:rPr>
          <w:rFonts w:eastAsia="等线"/>
          <w:color w:val="000000"/>
          <w:lang w:eastAsia="ko-KR"/>
        </w:rPr>
      </w:pPr>
      <w:r w:rsidRPr="00642FA6">
        <w:rPr>
          <w:rFonts w:eastAsia="等线"/>
          <w:color w:val="000000"/>
          <w:lang w:eastAsia="ko-KR"/>
        </w:rPr>
        <w:t>1f.</w:t>
      </w:r>
      <w:r w:rsidRPr="00642FA6">
        <w:rPr>
          <w:rFonts w:eastAsia="等线"/>
          <w:color w:val="000000"/>
          <w:lang w:eastAsia="ko-KR"/>
        </w:rPr>
        <w:tab/>
        <w:t xml:space="preserve">The AMF may invoke the Nsmf_PDUSession_UpdateSMContext service operation with a release indication to request the release of the PDU Session </w:t>
      </w:r>
      <w:r w:rsidRPr="00642FA6">
        <w:rPr>
          <w:rFonts w:eastAsia="等线"/>
          <w:color w:val="000000"/>
          <w:lang w:eastAsia="ja-JP"/>
        </w:rPr>
        <w:t>where N1 or N2 SM signalling may be needed before releasing the SM context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ins w:id="6" w:author="OPPO" w:date="2020-04-09T16:00:00Z">
        <w:r>
          <w:rPr>
            <w:rFonts w:eastAsia="等线"/>
            <w:color w:val="000000"/>
            <w:lang w:eastAsia="ja-JP"/>
          </w:rPr>
          <w:t xml:space="preserve"> or </w:t>
        </w:r>
      </w:ins>
      <w:ins w:id="7" w:author="OPPO" w:date="2020-04-09T16:01:00Z">
        <w:r>
          <w:rPr>
            <w:rFonts w:eastAsia="等线"/>
            <w:color w:val="000000"/>
            <w:lang w:eastAsia="ja-JP"/>
          </w:rPr>
          <w:t xml:space="preserve">Control Plane Only indication is not applicable for the PDU Session </w:t>
        </w:r>
      </w:ins>
      <w:r w:rsidRPr="00642FA6">
        <w:rPr>
          <w:rFonts w:eastAsia="等线"/>
          <w:color w:val="000000"/>
          <w:lang w:eastAsia="ja-JP"/>
        </w:rPr>
        <w:t>)</w:t>
      </w:r>
      <w:r w:rsidRPr="00642FA6">
        <w:rPr>
          <w:rFonts w:eastAsia="等线"/>
          <w:color w:val="000000"/>
          <w:lang w:eastAsia="ko-KR"/>
        </w:rPr>
        <w:t>.</w:t>
      </w:r>
    </w:p>
    <w:p w14:paraId="5453AD15"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2.</w:t>
      </w:r>
      <w:r w:rsidRPr="00642FA6">
        <w:rPr>
          <w:rFonts w:eastAsia="等线"/>
          <w:color w:val="000000"/>
          <w:lang w:eastAsia="ko-KR"/>
        </w:rPr>
        <w:tab/>
        <w:t>The SMF releases the IP address / Prefix(es) that were allocated to the PDU Session and releases the corresponding User Plane resources:</w:t>
      </w:r>
    </w:p>
    <w:p w14:paraId="2923E3A2" w14:textId="77777777" w:rsidR="00642FA6" w:rsidRPr="00642FA6" w:rsidRDefault="00642FA6" w:rsidP="00642FA6">
      <w:pPr>
        <w:overflowPunct w:val="0"/>
        <w:autoSpaceDE w:val="0"/>
        <w:autoSpaceDN w:val="0"/>
        <w:adjustRightInd w:val="0"/>
        <w:ind w:left="851" w:hanging="284"/>
        <w:textAlignment w:val="baseline"/>
        <w:rPr>
          <w:rFonts w:eastAsia="等线"/>
          <w:color w:val="000000"/>
          <w:lang w:eastAsia="ko-KR"/>
        </w:rPr>
      </w:pPr>
      <w:r w:rsidRPr="00642FA6">
        <w:rPr>
          <w:rFonts w:eastAsia="等线"/>
          <w:color w:val="000000"/>
          <w:lang w:eastAsia="ko-KR"/>
        </w:rPr>
        <w:t>2a.</w:t>
      </w:r>
      <w:r w:rsidRPr="00642FA6">
        <w:rPr>
          <w:rFonts w:eastAsia="等线"/>
          <w:color w:val="000000"/>
          <w:lang w:eastAsia="ko-KR"/>
        </w:rPr>
        <w:tab/>
        <w:t>The SMF sends an N4 Session Release Request (N4 Session ID) message to the UPF</w:t>
      </w:r>
      <w:r w:rsidRPr="00642FA6">
        <w:rPr>
          <w:rFonts w:eastAsia="宋体"/>
          <w:color w:val="000000"/>
          <w:lang w:eastAsia="ko-KR"/>
        </w:rPr>
        <w:t xml:space="preserve">(s) </w:t>
      </w:r>
      <w:r w:rsidRPr="00642FA6">
        <w:rPr>
          <w:rFonts w:eastAsia="宋体"/>
          <w:color w:val="000000"/>
          <w:lang w:eastAsia="zh-CN"/>
        </w:rPr>
        <w:t>of the PDU Session</w:t>
      </w:r>
      <w:r w:rsidRPr="00642FA6">
        <w:rPr>
          <w:rFonts w:eastAsia="等线"/>
          <w:color w:val="000000"/>
          <w:lang w:eastAsia="ko-KR"/>
        </w:rPr>
        <w:t>. The UPF(s) shall drop any remaining packets of the PDU Session and release all tunnel resource and contexts associated with the N4 Session.</w:t>
      </w:r>
    </w:p>
    <w:p w14:paraId="60E091FF" w14:textId="77777777" w:rsidR="00642FA6" w:rsidRPr="00642FA6" w:rsidRDefault="00642FA6" w:rsidP="00642FA6">
      <w:pPr>
        <w:overflowPunct w:val="0"/>
        <w:autoSpaceDE w:val="0"/>
        <w:autoSpaceDN w:val="0"/>
        <w:adjustRightInd w:val="0"/>
        <w:ind w:left="851" w:hanging="284"/>
        <w:textAlignment w:val="baseline"/>
        <w:rPr>
          <w:rFonts w:eastAsia="等线"/>
          <w:color w:val="000000"/>
          <w:lang w:eastAsia="ko-KR"/>
        </w:rPr>
      </w:pPr>
      <w:r w:rsidRPr="00642FA6">
        <w:rPr>
          <w:rFonts w:eastAsia="等线"/>
          <w:color w:val="000000"/>
          <w:lang w:eastAsia="ko-KR"/>
        </w:rPr>
        <w:t>2b.</w:t>
      </w:r>
      <w:r w:rsidRPr="00642FA6">
        <w:rPr>
          <w:rFonts w:eastAsia="等线"/>
          <w:color w:val="000000"/>
          <w:lang w:eastAsia="ko-KR"/>
        </w:rPr>
        <w:tab/>
        <w:t>The UPF(s) acknowledges the N4 Session Release Request by the transmission of an N4 Session Release Response (N4 Session ID, [Small Data Rate Control Status], [APN Rate Control Status]) message to the SMF.</w:t>
      </w:r>
    </w:p>
    <w:p w14:paraId="224DBCCE" w14:textId="77777777" w:rsidR="00642FA6" w:rsidRPr="00642FA6" w:rsidRDefault="00642FA6" w:rsidP="00642FA6">
      <w:pPr>
        <w:overflowPunct w:val="0"/>
        <w:autoSpaceDE w:val="0"/>
        <w:autoSpaceDN w:val="0"/>
        <w:adjustRightInd w:val="0"/>
        <w:ind w:left="851" w:hanging="284"/>
        <w:textAlignment w:val="baseline"/>
        <w:rPr>
          <w:rFonts w:eastAsia="等线"/>
          <w:color w:val="000000"/>
          <w:lang w:eastAsia="ja-JP"/>
        </w:rPr>
      </w:pPr>
      <w:r w:rsidRPr="00642FA6">
        <w:rPr>
          <w:rFonts w:eastAsia="等线"/>
          <w:color w:val="000000"/>
          <w:lang w:eastAsia="ja-JP"/>
        </w:rPr>
        <w:tab/>
        <w:t>The UPF includes Small Data Rate Control Status if the PDU Session used Small Data Rate Control.</w:t>
      </w:r>
    </w:p>
    <w:p w14:paraId="1B50E429"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ja-JP"/>
        </w:rPr>
        <w:tab/>
        <w:t>If a NEF has been selected as anchor of the Control Plane CIoT 5GS Optimisation enabled PDU session which is Unstructured PDU Session Type as described in clause 4.3.2.2 and the SMF-NEF Connection is released for this PDU Session.</w:t>
      </w:r>
    </w:p>
    <w:p w14:paraId="094DAAA7" w14:textId="77777777" w:rsidR="00642FA6" w:rsidRPr="00642FA6" w:rsidRDefault="00642FA6" w:rsidP="00642FA6">
      <w:pPr>
        <w:keepLines/>
        <w:overflowPunct w:val="0"/>
        <w:autoSpaceDE w:val="0"/>
        <w:autoSpaceDN w:val="0"/>
        <w:adjustRightInd w:val="0"/>
        <w:ind w:left="1135" w:hanging="851"/>
        <w:textAlignment w:val="baseline"/>
        <w:rPr>
          <w:rFonts w:eastAsia="等线"/>
          <w:color w:val="000000"/>
          <w:lang w:eastAsia="ja-JP"/>
        </w:rPr>
      </w:pPr>
      <w:r w:rsidRPr="00642FA6">
        <w:rPr>
          <w:rFonts w:eastAsia="等线"/>
          <w:color w:val="000000"/>
          <w:lang w:eastAsia="ja-JP"/>
        </w:rPr>
        <w:t>NOTE 3:</w:t>
      </w:r>
      <w:r w:rsidRPr="00642FA6">
        <w:rPr>
          <w:rFonts w:eastAsia="等线"/>
          <w:color w:val="000000"/>
          <w:lang w:eastAsia="ja-JP"/>
        </w:rPr>
        <w:tab/>
        <w:t>If there are multiple UPFs associated with the PDU Session (e.g. due to the insertion of UL CL or Branching Point, or redundant I-UPFs if the redundant I-UPFs are used for URLLC), the Session Release Request procedure (steps 2a and 2b) is done for each UPF.</w:t>
      </w:r>
    </w:p>
    <w:p w14:paraId="03986D29"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3</w:t>
      </w:r>
      <w:r w:rsidRPr="00642FA6">
        <w:rPr>
          <w:rFonts w:eastAsia="等线"/>
          <w:color w:val="000000"/>
          <w:lang w:eastAsia="ko-KR"/>
        </w:rPr>
        <w:tab/>
        <w:t xml:space="preserve">If the PDU Session Release is initiated by the PCF and SMF, and the SMF has been notified by the AMF that UE is unreachable, e.g. due to the UE is in MICO mode or periodical registration failure, the procedure </w:t>
      </w:r>
      <w:r w:rsidRPr="00642FA6">
        <w:rPr>
          <w:rFonts w:eastAsia="等线"/>
          <w:color w:val="000000"/>
          <w:lang w:eastAsia="ko-KR"/>
        </w:rPr>
        <w:lastRenderedPageBreak/>
        <w:t>continues in step 11 by SMF notifying the AMF that the PDU Session is released by invoking the Nsmf_PDUSession_SMContextStatusNotify. The rest of step 3 and the steps 4-10 are skipped.</w:t>
      </w:r>
    </w:p>
    <w:p w14:paraId="09A082FB"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DCD9CCA"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ja-JP"/>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404E7C6" w14:textId="77777777" w:rsidR="00642FA6" w:rsidRPr="00642FA6" w:rsidRDefault="00642FA6" w:rsidP="00642FA6">
      <w:pPr>
        <w:keepLines/>
        <w:overflowPunct w:val="0"/>
        <w:autoSpaceDE w:val="0"/>
        <w:autoSpaceDN w:val="0"/>
        <w:adjustRightInd w:val="0"/>
        <w:ind w:left="1135" w:hanging="851"/>
        <w:textAlignment w:val="baseline"/>
        <w:rPr>
          <w:rFonts w:eastAsia="等线"/>
          <w:color w:val="000000"/>
          <w:lang w:eastAsia="ja-JP"/>
        </w:rPr>
      </w:pPr>
      <w:r w:rsidRPr="00642FA6">
        <w:rPr>
          <w:rFonts w:eastAsia="等线"/>
          <w:color w:val="000000"/>
          <w:lang w:eastAsia="ja-JP"/>
        </w:rPr>
        <w:t>NOTE 4:</w:t>
      </w:r>
      <w:r w:rsidRPr="00642FA6">
        <w:rPr>
          <w:rFonts w:eastAsia="等线"/>
          <w:color w:val="000000"/>
          <w:lang w:eastAsia="ja-JP"/>
        </w:rPr>
        <w:tab/>
        <w:t>SSC modes are defined in TS 23.501 [2] clause 5.6.9.</w:t>
      </w:r>
    </w:p>
    <w:p w14:paraId="4B3C4A1B"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3a.</w:t>
      </w:r>
      <w:r w:rsidRPr="00642FA6">
        <w:rPr>
          <w:rFonts w:eastAsia="等线"/>
          <w:color w:val="000000"/>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642FA6">
        <w:rPr>
          <w:rFonts w:eastAsia="等线"/>
          <w:color w:val="000000"/>
          <w:lang w:eastAsia="ja-JP"/>
        </w:rPr>
        <w:t>container</w:t>
      </w:r>
      <w:r w:rsidRPr="00642FA6">
        <w:rPr>
          <w:rFonts w:eastAsia="等线"/>
          <w:color w:val="000000"/>
          <w:lang w:eastAsia="ko-KR"/>
        </w:rPr>
        <w:t xml:space="preserve"> (PDU Session Release Command</w:t>
      </w:r>
      <w:r w:rsidRPr="00642FA6">
        <w:rPr>
          <w:rFonts w:eastAsia="等线"/>
          <w:color w:val="000000"/>
          <w:lang w:eastAsia="ja-JP"/>
        </w:rPr>
        <w:t>)). N2 SM Resource Release request is included if the PDU Session Release is initiated by the UE and if the UP connection of the PDU Session is active.</w:t>
      </w:r>
    </w:p>
    <w:p w14:paraId="62F3C9F8"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ko-KR"/>
        </w:rPr>
        <w:t>3b.</w:t>
      </w:r>
      <w:r w:rsidRPr="00642FA6">
        <w:rPr>
          <w:rFonts w:eastAsia="等线"/>
          <w:color w:val="000000"/>
          <w:lang w:eastAsia="ko-KR"/>
        </w:rPr>
        <w:tab/>
        <w:t xml:space="preserve">If the PDU Session Release is initiated by the SMF or the PCF, the SMF invokes the Namf_Communication_N1N2MessageTransfer service operation (N1 SM </w:t>
      </w:r>
      <w:r w:rsidRPr="00642FA6">
        <w:rPr>
          <w:rFonts w:eastAsia="等线"/>
          <w:color w:val="000000"/>
          <w:lang w:eastAsia="ja-JP"/>
        </w:rPr>
        <w:t>container</w:t>
      </w:r>
      <w:r w:rsidRPr="00642FA6">
        <w:rPr>
          <w:rFonts w:eastAsia="等线"/>
          <w:color w:val="000000"/>
          <w:lang w:eastAsia="ko-KR"/>
        </w:rPr>
        <w:t xml:space="preserve"> (PDU Session Release Command</w:t>
      </w:r>
      <w:r w:rsidRPr="00642FA6">
        <w:rPr>
          <w:rFonts w:eastAsia="等线"/>
          <w:color w:val="000000"/>
          <w:lang w:eastAsia="ja-JP"/>
        </w:rPr>
        <w:t>), skip indicator).</w:t>
      </w:r>
    </w:p>
    <w:p w14:paraId="3D9818F8"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0F02AED3"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4F98820"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ab/>
        <w:t>If the UE is in CM-IDLE state and "skip indicator" is included in the Namf_Communication_N1N2MessageTransfer service operation, the AMF acknowledges the step 3b by sending an Namf_Communication_N1N2MessageTransfer Response message (</w:t>
      </w:r>
      <w:r w:rsidRPr="00642FA6">
        <w:rPr>
          <w:rFonts w:eastAsia="等线"/>
          <w:color w:val="000000"/>
          <w:lang w:eastAsia="zh-CN"/>
        </w:rPr>
        <w:t>"N1 SM Message Not Transferred"</w:t>
      </w:r>
      <w:r w:rsidRPr="00642FA6">
        <w:rPr>
          <w:rFonts w:eastAsia="等线"/>
          <w:color w:val="000000"/>
          <w:lang w:eastAsia="ko-KR"/>
        </w:rPr>
        <w:t>) to SMF and steps 4 to 10 are skipped.</w:t>
      </w:r>
    </w:p>
    <w:p w14:paraId="23E82BAA"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3c.</w:t>
      </w:r>
      <w:r w:rsidRPr="00642FA6">
        <w:rPr>
          <w:rFonts w:eastAsia="等线"/>
          <w:color w:val="000000"/>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1CDFCBF0"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09F6BFC"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0EFE8C6D"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3d.</w:t>
      </w:r>
      <w:r w:rsidRPr="00642FA6">
        <w:rPr>
          <w:rFonts w:eastAsia="等线"/>
          <w:color w:val="000000"/>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565DD7F6"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ab/>
        <w:t>If the UP connection of the PDU Session is active, the Nsmf_PDUSession_UpdateSMContext Response shall also include the N2 Resource Release request (PDU Session ID) to release the (R)AN resources associated with the PDU Session.</w:t>
      </w:r>
    </w:p>
    <w:p w14:paraId="6932D234"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4.</w:t>
      </w:r>
      <w:r w:rsidRPr="00642FA6">
        <w:rPr>
          <w:rFonts w:eastAsia="等线"/>
          <w:color w:val="000000"/>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5DB70CED"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lastRenderedPageBreak/>
        <w:tab/>
        <w:t>If the message received from the SMF in step 3 does not include N2 SM Resource Release request, the AMF transmits the NAS message (PDU Session ID, N1 SM container) to the UE and the steps 6, 7 are skipped.</w:t>
      </w:r>
    </w:p>
    <w:p w14:paraId="5277B97C"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5613BEA2"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ko-KR"/>
        </w:rPr>
        <w:tab/>
        <w:t xml:space="preserve">If the UE is in CM-CONNECTED state and the received message from the SMF in step 3 includes N2 SM Resource Release request, the AMF </w:t>
      </w:r>
      <w:r w:rsidRPr="00642FA6">
        <w:rPr>
          <w:rFonts w:eastAsia="等线"/>
          <w:color w:val="000000"/>
          <w:lang w:eastAsia="zh-CN"/>
        </w:rPr>
        <w:t>transfers</w:t>
      </w:r>
      <w:r w:rsidRPr="00642FA6">
        <w:rPr>
          <w:rFonts w:eastAsia="等线"/>
          <w:color w:val="000000"/>
          <w:lang w:eastAsia="ko-KR"/>
        </w:rPr>
        <w:t xml:space="preserve"> the SM information received from the SMF in </w:t>
      </w:r>
      <w:r w:rsidRPr="00642FA6">
        <w:rPr>
          <w:rFonts w:eastAsia="等线"/>
          <w:color w:val="000000"/>
          <w:lang w:eastAsia="zh-CN"/>
        </w:rPr>
        <w:t>s</w:t>
      </w:r>
      <w:r w:rsidRPr="00642FA6">
        <w:rPr>
          <w:rFonts w:eastAsia="等线"/>
          <w:color w:val="000000"/>
          <w:lang w:eastAsia="ko-KR"/>
        </w:rPr>
        <w:t>tep 4 (</w:t>
      </w:r>
      <w:r w:rsidRPr="00642FA6">
        <w:rPr>
          <w:rFonts w:eastAsia="等线"/>
          <w:color w:val="000000"/>
          <w:lang w:eastAsia="ja-JP"/>
        </w:rPr>
        <w:t xml:space="preserve">N2 SM Resource Release request, N1 SM </w:t>
      </w:r>
      <w:r w:rsidRPr="00642FA6">
        <w:rPr>
          <w:rFonts w:eastAsia="等线"/>
          <w:color w:val="000000"/>
          <w:lang w:eastAsia="ko-KR"/>
        </w:rPr>
        <w:t>container</w:t>
      </w:r>
      <w:r w:rsidRPr="00642FA6">
        <w:rPr>
          <w:rFonts w:eastAsia="等线"/>
          <w:color w:val="000000"/>
          <w:lang w:eastAsia="ja-JP"/>
        </w:rPr>
        <w:t>) to the (R)AN.</w:t>
      </w:r>
    </w:p>
    <w:p w14:paraId="4E853EF7"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ja-JP"/>
        </w:rPr>
        <w:tab/>
        <w:t>If the message from the SMF includes Small Data Rate Control Status then the AMF stores it in the UE Context in AMF.</w:t>
      </w:r>
    </w:p>
    <w:p w14:paraId="68CD7C12"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ja-JP"/>
        </w:rPr>
        <w:t>5.</w:t>
      </w:r>
      <w:r w:rsidRPr="00642FA6">
        <w:rPr>
          <w:rFonts w:eastAsia="等线"/>
          <w:color w:val="000000"/>
          <w:lang w:eastAsia="ja-JP"/>
        </w:rPr>
        <w:tab/>
        <w:t xml:space="preserve">When the (R)AN has received an N2 SM request </w:t>
      </w:r>
      <w:r w:rsidRPr="00642FA6">
        <w:rPr>
          <w:rFonts w:eastAsia="等线"/>
          <w:color w:val="000000"/>
          <w:lang w:eastAsia="ko-KR"/>
        </w:rPr>
        <w:t xml:space="preserve">to release the AN resources associated with the PDU Session it </w:t>
      </w:r>
      <w:r w:rsidRPr="00642FA6">
        <w:rPr>
          <w:rFonts w:eastAsia="等线"/>
          <w:color w:val="000000"/>
          <w:lang w:eastAsia="ja-JP"/>
        </w:rPr>
        <w:t>issues AN specific signalling exchange(s) with the UE to release the corresponding AN resources.</w:t>
      </w:r>
    </w:p>
    <w:p w14:paraId="2E1D9F6C"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ko-KR"/>
        </w:rPr>
        <w:tab/>
        <w:t xml:space="preserve">In the case of a NG-RAN, the NAS message is sent to the UE in </w:t>
      </w:r>
      <w:r w:rsidRPr="00642FA6">
        <w:rPr>
          <w:rFonts w:eastAsia="等线"/>
          <w:color w:val="000000"/>
          <w:lang w:eastAsia="ja-JP"/>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179C6C1"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ja-JP"/>
        </w:rPr>
        <w:tab/>
        <w:t xml:space="preserve">During this procedure, the (R)AN sends any NAS message (N1 SM </w:t>
      </w:r>
      <w:r w:rsidRPr="00642FA6">
        <w:rPr>
          <w:rFonts w:eastAsia="等线"/>
          <w:color w:val="000000"/>
          <w:lang w:eastAsia="ko-KR"/>
        </w:rPr>
        <w:t>container (PDU Session Release</w:t>
      </w:r>
      <w:r w:rsidRPr="00642FA6">
        <w:rPr>
          <w:rFonts w:eastAsia="等线"/>
          <w:color w:val="000000"/>
          <w:lang w:eastAsia="ja-JP"/>
        </w:rPr>
        <w:t xml:space="preserve"> Command)) received from the AMF in step 5.</w:t>
      </w:r>
    </w:p>
    <w:p w14:paraId="77CAAFC1"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ja-JP"/>
        </w:rPr>
        <w:t>6.</w:t>
      </w:r>
      <w:r w:rsidRPr="00642FA6">
        <w:rPr>
          <w:rFonts w:eastAsia="等线"/>
          <w:color w:val="000000"/>
          <w:lang w:eastAsia="ja-JP"/>
        </w:rPr>
        <w:tab/>
        <w:t xml:space="preserve">[Conditional] If the (R)AN had received a N2 SM request </w:t>
      </w:r>
      <w:r w:rsidRPr="00642FA6">
        <w:rPr>
          <w:rFonts w:eastAsia="等线"/>
          <w:color w:val="000000"/>
          <w:lang w:eastAsia="ko-KR"/>
        </w:rPr>
        <w:t>to release the AN resources</w:t>
      </w:r>
      <w:r w:rsidRPr="00642FA6">
        <w:rPr>
          <w:rFonts w:eastAsia="等线"/>
          <w:color w:val="000000"/>
          <w:lang w:eastAsia="ja-JP"/>
        </w:rPr>
        <w:t xml:space="preserve">, </w:t>
      </w:r>
      <w:r w:rsidRPr="00642FA6">
        <w:rPr>
          <w:rFonts w:eastAsia="等线"/>
          <w:color w:val="000000"/>
          <w:lang w:eastAsia="zh-CN"/>
        </w:rPr>
        <w:t>t</w:t>
      </w:r>
      <w:r w:rsidRPr="00642FA6">
        <w:rPr>
          <w:rFonts w:eastAsia="等线"/>
          <w:color w:val="000000"/>
          <w:lang w:eastAsia="ja-JP"/>
        </w:rPr>
        <w:t xml:space="preserve">he (R)AN acknowledges the N2 SM </w:t>
      </w:r>
      <w:r w:rsidRPr="00642FA6">
        <w:rPr>
          <w:rFonts w:eastAsia="等线"/>
          <w:color w:val="000000"/>
          <w:lang w:eastAsia="ko-KR"/>
        </w:rPr>
        <w:t xml:space="preserve">Resource Release </w:t>
      </w:r>
      <w:r w:rsidRPr="00642FA6">
        <w:rPr>
          <w:rFonts w:eastAsia="等线"/>
          <w:color w:val="000000"/>
          <w:lang w:eastAsia="ja-JP"/>
        </w:rPr>
        <w:t>Request by sending an N2 SM R</w:t>
      </w:r>
      <w:r w:rsidRPr="00642FA6">
        <w:rPr>
          <w:rFonts w:eastAsia="等线"/>
          <w:color w:val="000000"/>
          <w:lang w:eastAsia="ko-KR"/>
        </w:rPr>
        <w:t xml:space="preserve">esource </w:t>
      </w:r>
      <w:r w:rsidRPr="00642FA6">
        <w:rPr>
          <w:rFonts w:eastAsia="等线"/>
          <w:color w:val="000000"/>
          <w:lang w:eastAsia="ja-JP"/>
        </w:rPr>
        <w:t>Release Ack (User Location Information, Secondary RAT usage data) Message to the AMF.</w:t>
      </w:r>
    </w:p>
    <w:p w14:paraId="35C5708E"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ja-JP"/>
        </w:rPr>
        <w:tab/>
        <w:t>If the PLMN has configured secondary RAT usage reporting, the NG-RAN node may provide RAN Usage Data Report.</w:t>
      </w:r>
    </w:p>
    <w:p w14:paraId="727BD1B9"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ja-JP"/>
        </w:rPr>
        <w:t>7a.</w:t>
      </w:r>
      <w:r w:rsidRPr="00642FA6">
        <w:rPr>
          <w:rFonts w:eastAsia="等线"/>
          <w:color w:val="000000"/>
          <w:lang w:eastAsia="ja-JP"/>
        </w:rPr>
        <w:tab/>
        <w:t>The AMF invokes the Nsmf_PDUSession_UpdateSMContext (N2 SM R</w:t>
      </w:r>
      <w:r w:rsidRPr="00642FA6">
        <w:rPr>
          <w:rFonts w:eastAsia="等线"/>
          <w:color w:val="000000"/>
          <w:lang w:eastAsia="ko-KR"/>
        </w:rPr>
        <w:t xml:space="preserve">esource </w:t>
      </w:r>
      <w:r w:rsidRPr="00642FA6">
        <w:rPr>
          <w:rFonts w:eastAsia="等线"/>
          <w:color w:val="000000"/>
          <w:lang w:eastAsia="ja-JP"/>
        </w:rPr>
        <w:t>Release Ack (Secondary RAT usage data), User Location Information) to the SMF.</w:t>
      </w:r>
    </w:p>
    <w:p w14:paraId="132993C1"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ja-JP"/>
        </w:rPr>
        <w:t>7b.</w:t>
      </w:r>
      <w:r w:rsidRPr="00642FA6">
        <w:rPr>
          <w:rFonts w:eastAsia="等线"/>
          <w:color w:val="000000"/>
          <w:lang w:eastAsia="ja-JP"/>
        </w:rPr>
        <w:tab/>
      </w:r>
      <w:r w:rsidRPr="00642FA6">
        <w:rPr>
          <w:rFonts w:eastAsia="等线"/>
          <w:color w:val="000000"/>
          <w:lang w:eastAsia="ko-KR"/>
        </w:rPr>
        <w:t>The SMF responds to the AMF with an Nsmf_PDUSession_UpdateSMContext response.</w:t>
      </w:r>
    </w:p>
    <w:p w14:paraId="3D161C2B"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ja-JP"/>
        </w:rPr>
        <w:t>8.</w:t>
      </w:r>
      <w:r w:rsidRPr="00642FA6">
        <w:rPr>
          <w:rFonts w:eastAsia="等线"/>
          <w:color w:val="000000"/>
          <w:lang w:eastAsia="ko-KR"/>
        </w:rPr>
        <w:tab/>
      </w:r>
      <w:r w:rsidRPr="00642FA6">
        <w:rPr>
          <w:rFonts w:eastAsia="等线"/>
          <w:color w:val="000000"/>
          <w:lang w:eastAsia="ja-JP"/>
        </w:rPr>
        <w:t xml:space="preserve">The UE acknowledges the PDU Session Release Command by sending a NAS message (PDU Session ID, N1 SM </w:t>
      </w:r>
      <w:r w:rsidRPr="00642FA6">
        <w:rPr>
          <w:rFonts w:eastAsia="等线"/>
          <w:color w:val="000000"/>
          <w:lang w:eastAsia="ko-KR"/>
        </w:rPr>
        <w:t>container</w:t>
      </w:r>
      <w:r w:rsidRPr="00642FA6" w:rsidDel="00A93402">
        <w:rPr>
          <w:rFonts w:eastAsia="等线"/>
          <w:color w:val="000000"/>
          <w:lang w:eastAsia="ja-JP"/>
        </w:rPr>
        <w:t xml:space="preserve"> </w:t>
      </w:r>
      <w:r w:rsidRPr="00642FA6">
        <w:rPr>
          <w:rFonts w:eastAsia="等线"/>
          <w:color w:val="000000"/>
          <w:lang w:eastAsia="ja-JP"/>
        </w:rPr>
        <w:t>(PDU Session Release Ack)) message over the (R)AN.</w:t>
      </w:r>
    </w:p>
    <w:p w14:paraId="14437B49"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ko-KR"/>
        </w:rPr>
        <w:t>9.</w:t>
      </w:r>
      <w:r w:rsidRPr="00642FA6">
        <w:rPr>
          <w:rFonts w:eastAsia="等线"/>
          <w:color w:val="000000"/>
          <w:lang w:eastAsia="ko-KR"/>
        </w:rPr>
        <w:tab/>
        <w:t>[Conditional] T</w:t>
      </w:r>
      <w:r w:rsidRPr="00642FA6">
        <w:rPr>
          <w:rFonts w:eastAsia="等线"/>
          <w:color w:val="000000"/>
          <w:lang w:eastAsia="ja-JP"/>
        </w:rPr>
        <w:t xml:space="preserve">he (R)AN forwards the NAS message from the UE by sending a N2 NAS uplink transport (NAS message (PDU Session ID, N1 SM </w:t>
      </w:r>
      <w:r w:rsidRPr="00642FA6">
        <w:rPr>
          <w:rFonts w:eastAsia="等线"/>
          <w:color w:val="000000"/>
          <w:lang w:eastAsia="ko-KR"/>
        </w:rPr>
        <w:t>container</w:t>
      </w:r>
      <w:r w:rsidRPr="00642FA6">
        <w:rPr>
          <w:rFonts w:eastAsia="等线"/>
          <w:color w:val="000000"/>
          <w:lang w:eastAsia="ja-JP"/>
        </w:rPr>
        <w:t xml:space="preserve"> (PDU Session Release Ack)), User Location Information) to the AMF.</w:t>
      </w:r>
    </w:p>
    <w:p w14:paraId="7BDD54F1"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ja-JP"/>
        </w:rPr>
        <w:t>10a.</w:t>
      </w:r>
      <w:r w:rsidRPr="00642FA6">
        <w:rPr>
          <w:rFonts w:eastAsia="等线"/>
          <w:color w:val="000000"/>
          <w:lang w:eastAsia="ja-JP"/>
        </w:rPr>
        <w:tab/>
        <w:t xml:space="preserve">The AMF invokes the Nsmf_PDUSession_UpdateSMContext (N1 SM </w:t>
      </w:r>
      <w:r w:rsidRPr="00642FA6">
        <w:rPr>
          <w:rFonts w:eastAsia="等线"/>
          <w:color w:val="000000"/>
          <w:lang w:eastAsia="ko-KR"/>
        </w:rPr>
        <w:t xml:space="preserve">container (PDU Session </w:t>
      </w:r>
      <w:r w:rsidRPr="00642FA6">
        <w:rPr>
          <w:rFonts w:eastAsia="等线"/>
          <w:color w:val="000000"/>
          <w:lang w:eastAsia="ja-JP"/>
        </w:rPr>
        <w:t>Release Ack, User Location Information) to the SMF.</w:t>
      </w:r>
    </w:p>
    <w:p w14:paraId="75108EF1"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ja-JP"/>
        </w:rPr>
        <w:t>10b.</w:t>
      </w:r>
      <w:r w:rsidRPr="00642FA6">
        <w:rPr>
          <w:rFonts w:eastAsia="等线"/>
          <w:color w:val="000000"/>
          <w:lang w:eastAsia="ja-JP"/>
        </w:rPr>
        <w:tab/>
      </w:r>
      <w:r w:rsidRPr="00642FA6">
        <w:rPr>
          <w:rFonts w:eastAsia="等线"/>
          <w:color w:val="000000"/>
          <w:lang w:eastAsia="ko-KR"/>
        </w:rPr>
        <w:t>The SMF responds to the AMF with an Nsmf_PDUSession_UpdateSMContext response.</w:t>
      </w:r>
    </w:p>
    <w:p w14:paraId="1748BB40"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ab/>
        <w:t>Steps 8-10 may happen before steps 6-7.</w:t>
      </w:r>
    </w:p>
    <w:p w14:paraId="5C4437ED"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11.</w:t>
      </w:r>
      <w:r w:rsidRPr="00642FA6">
        <w:rPr>
          <w:rFonts w:eastAsia="等线"/>
          <w:color w:val="000000"/>
          <w:lang w:eastAsia="ko-KR"/>
        </w:rPr>
        <w:tab/>
        <w:t>If steps 3a, 3b or 3d were performed, the SMF waits until it has received replies to the N1 and N2 information provided in step 3, as needed.</w:t>
      </w:r>
    </w:p>
    <w:p w14:paraId="40226959"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330448A" w14:textId="77777777" w:rsidR="00642FA6" w:rsidRPr="00642FA6" w:rsidRDefault="00642FA6" w:rsidP="00642FA6">
      <w:pPr>
        <w:keepLines/>
        <w:overflowPunct w:val="0"/>
        <w:autoSpaceDE w:val="0"/>
        <w:autoSpaceDN w:val="0"/>
        <w:adjustRightInd w:val="0"/>
        <w:ind w:left="1135" w:hanging="851"/>
        <w:textAlignment w:val="baseline"/>
        <w:rPr>
          <w:rFonts w:eastAsia="等线"/>
          <w:color w:val="000000"/>
          <w:lang w:eastAsia="ko-KR"/>
        </w:rPr>
      </w:pPr>
      <w:r w:rsidRPr="00642FA6">
        <w:rPr>
          <w:rFonts w:eastAsia="等线"/>
          <w:color w:val="000000"/>
          <w:lang w:eastAsia="ko-KR"/>
        </w:rPr>
        <w:t>NOTE</w:t>
      </w:r>
      <w:r w:rsidRPr="00642FA6">
        <w:rPr>
          <w:rFonts w:eastAsia="等线"/>
          <w:color w:val="000000"/>
          <w:lang w:eastAsia="zh-CN"/>
        </w:rPr>
        <w:t> 5</w:t>
      </w:r>
      <w:r w:rsidRPr="00642FA6">
        <w:rPr>
          <w:rFonts w:eastAsia="等线"/>
          <w:color w:val="000000"/>
          <w:lang w:eastAsia="ko-KR"/>
        </w:rPr>
        <w:t>:</w:t>
      </w:r>
      <w:r w:rsidRPr="00642FA6">
        <w:rPr>
          <w:rFonts w:eastAsia="等线"/>
          <w:color w:val="000000"/>
          <w:lang w:eastAsia="ko-KR"/>
        </w:rPr>
        <w:tab/>
        <w:t>The UE and the 5GC will get synchronized about the status of the (released) PDU Session at the next Service Request or Registration procedure.</w:t>
      </w:r>
    </w:p>
    <w:p w14:paraId="6DC2275D"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ko-KR"/>
        </w:rPr>
      </w:pPr>
      <w:r w:rsidRPr="00642FA6">
        <w:rPr>
          <w:rFonts w:eastAsia="等线"/>
          <w:color w:val="000000"/>
          <w:lang w:eastAsia="ko-KR"/>
        </w:rPr>
        <w:lastRenderedPageBreak/>
        <w:t>12.</w:t>
      </w:r>
      <w:r w:rsidRPr="00642FA6">
        <w:rPr>
          <w:rFonts w:eastAsia="等线"/>
          <w:color w:val="000000"/>
          <w:lang w:eastAsia="ko-KR"/>
        </w:rPr>
        <w:tab/>
        <w:t>If Dynamic PCC applied to this session the SMF invokes an SM Policy Association Termination procedure as defined in clause 4.16.6 to delete the PDU Session.</w:t>
      </w:r>
    </w:p>
    <w:p w14:paraId="4C6D14B2"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ko-KR"/>
        </w:rPr>
        <w:t>13.</w:t>
      </w:r>
      <w:r w:rsidRPr="00642FA6">
        <w:rPr>
          <w:rFonts w:eastAsia="等线"/>
          <w:color w:val="000000"/>
          <w:lang w:eastAsia="ko-KR"/>
        </w:rPr>
        <w:tab/>
        <w:t xml:space="preserve">SMF notifies any entity that has subscribed to </w:t>
      </w:r>
      <w:r w:rsidRPr="00642FA6">
        <w:rPr>
          <w:rFonts w:eastAsia="等线"/>
          <w:color w:val="000000"/>
          <w:lang w:eastAsia="ja-JP"/>
        </w:rPr>
        <w:t>User Location Information related with PDU Session change.</w:t>
      </w:r>
    </w:p>
    <w:p w14:paraId="0FBFCF74" w14:textId="77777777" w:rsidR="00642FA6" w:rsidRPr="00642FA6" w:rsidRDefault="00642FA6" w:rsidP="00642FA6">
      <w:pPr>
        <w:overflowPunct w:val="0"/>
        <w:autoSpaceDE w:val="0"/>
        <w:autoSpaceDN w:val="0"/>
        <w:adjustRightInd w:val="0"/>
        <w:ind w:left="568" w:hanging="284"/>
        <w:textAlignment w:val="baseline"/>
        <w:rPr>
          <w:rFonts w:eastAsia="等线"/>
          <w:color w:val="000000"/>
          <w:lang w:eastAsia="ja-JP"/>
        </w:rPr>
      </w:pPr>
      <w:r w:rsidRPr="00642FA6">
        <w:rPr>
          <w:rFonts w:eastAsia="等线"/>
          <w:color w:val="000000"/>
          <w:lang w:eastAsia="ko-KR"/>
        </w:rPr>
        <w:t>14.</w:t>
      </w:r>
      <w:r w:rsidRPr="00642FA6">
        <w:rPr>
          <w:rFonts w:eastAsia="等线"/>
          <w:color w:val="000000"/>
          <w:lang w:eastAsia="ko-KR"/>
        </w:rPr>
        <w:tab/>
        <w:t xml:space="preserve">If it is the last PDU Session the SMF is handling for the UE for the associated (DNN, S-NSSAI), the SMF unsubscribes from Session Management Subscription data changes notification with the UDM by means of the </w:t>
      </w:r>
      <w:r w:rsidRPr="00642FA6">
        <w:rPr>
          <w:rFonts w:eastAsia="等线"/>
          <w:color w:val="000000"/>
          <w:lang w:eastAsia="zh-CN"/>
        </w:rPr>
        <w:t>Nudm_SDM_Unsubscribe (SUPI, DNN, S-NSSAI)</w:t>
      </w:r>
      <w:r w:rsidRPr="00642FA6">
        <w:rPr>
          <w:rFonts w:eastAsia="等线"/>
          <w:color w:val="000000"/>
          <w:lang w:eastAsia="ko-KR"/>
        </w:rPr>
        <w:t xml:space="preserve"> service operation. The UDM may unsubscribe the subscription notification from UDR by Nudr_DM_Unsubscribe (SUPI, Subscription Data, Session Management Subscription data, DNN, S-NSSAI).</w:t>
      </w:r>
    </w:p>
    <w:p w14:paraId="056A1860" w14:textId="43AE9D46" w:rsidR="003B4EEA" w:rsidRPr="00616A8F" w:rsidRDefault="00642FA6" w:rsidP="00BB3A8A">
      <w:pPr>
        <w:overflowPunct w:val="0"/>
        <w:autoSpaceDE w:val="0"/>
        <w:autoSpaceDN w:val="0"/>
        <w:adjustRightInd w:val="0"/>
        <w:ind w:left="568" w:hanging="284"/>
        <w:textAlignment w:val="baseline"/>
        <w:rPr>
          <w:noProof/>
        </w:rPr>
      </w:pPr>
      <w:r w:rsidRPr="00642FA6">
        <w:rPr>
          <w:rFonts w:eastAsia="等线"/>
          <w:color w:val="000000"/>
          <w:lang w:eastAsia="ko-KR"/>
        </w:rPr>
        <w:t>15.</w:t>
      </w:r>
      <w:r w:rsidRPr="00642FA6">
        <w:rPr>
          <w:rFonts w:eastAsia="等线"/>
          <w:color w:val="000000"/>
          <w:lang w:eastAsia="ko-KR"/>
        </w:rPr>
        <w:tab/>
        <w:t>T</w:t>
      </w:r>
      <w:r w:rsidRPr="00642FA6">
        <w:rPr>
          <w:rFonts w:eastAsia="等线"/>
          <w:color w:val="000000"/>
          <w:lang w:eastAsia="ja-JP"/>
        </w:rPr>
        <w:t xml:space="preserve">he SMF invokes the </w:t>
      </w:r>
      <w:r w:rsidRPr="00642FA6">
        <w:rPr>
          <w:rFonts w:eastAsia="等线"/>
          <w:color w:val="000000"/>
          <w:lang w:eastAsia="zh-CN"/>
        </w:rPr>
        <w:t>Nudm_</w:t>
      </w:r>
      <w:r w:rsidRPr="00642FA6">
        <w:rPr>
          <w:rFonts w:eastAsia="等线"/>
          <w:color w:val="000000"/>
          <w:lang w:eastAsia="ja-JP"/>
        </w:rPr>
        <w:t>UECM_</w:t>
      </w:r>
      <w:r w:rsidRPr="00642FA6">
        <w:rPr>
          <w:rFonts w:eastAsia="等线"/>
          <w:color w:val="000000"/>
          <w:lang w:eastAsia="zh-CN"/>
        </w:rPr>
        <w:t>Deregistration</w:t>
      </w:r>
      <w:r w:rsidRPr="00642FA6" w:rsidDel="006935F8">
        <w:rPr>
          <w:rFonts w:eastAsia="等线"/>
          <w:color w:val="000000"/>
          <w:lang w:eastAsia="ja-JP"/>
        </w:rPr>
        <w:t xml:space="preserve"> </w:t>
      </w:r>
      <w:r w:rsidRPr="00642FA6">
        <w:rPr>
          <w:rFonts w:eastAsia="等线"/>
          <w:color w:val="000000"/>
          <w:lang w:eastAsia="ja-JP"/>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5235CF66" w14:textId="4A7D8FF2" w:rsidR="008834F5" w:rsidRPr="008C362F" w:rsidRDefault="00BB3A8A"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SECOND CHANGE</w:t>
      </w:r>
    </w:p>
    <w:p w14:paraId="22427555" w14:textId="77777777" w:rsidR="006E2A12" w:rsidRPr="006E2A12" w:rsidRDefault="006E2A12" w:rsidP="006E2A12">
      <w:pPr>
        <w:keepNext/>
        <w:keepLines/>
        <w:spacing w:before="120"/>
        <w:ind w:left="1418" w:hanging="1418"/>
        <w:outlineLvl w:val="3"/>
        <w:rPr>
          <w:rFonts w:ascii="Arial" w:eastAsia="等线" w:hAnsi="Arial"/>
          <w:sz w:val="24"/>
          <w:lang w:eastAsia="ko-KR"/>
        </w:rPr>
      </w:pPr>
      <w:bookmarkStart w:id="8" w:name="_Toc20203985"/>
      <w:bookmarkStart w:id="9" w:name="_Toc27894671"/>
      <w:bookmarkStart w:id="10" w:name="_Toc36191738"/>
      <w:r w:rsidRPr="006E2A12">
        <w:rPr>
          <w:rFonts w:ascii="Arial" w:eastAsia="等线" w:hAnsi="Arial"/>
          <w:sz w:val="24"/>
          <w:lang w:eastAsia="ko-KR"/>
        </w:rPr>
        <w:t>4.3.4.3</w:t>
      </w:r>
      <w:r w:rsidRPr="006E2A12">
        <w:rPr>
          <w:rFonts w:ascii="Arial" w:eastAsia="等线" w:hAnsi="Arial"/>
          <w:sz w:val="24"/>
          <w:lang w:eastAsia="ko-KR"/>
        </w:rPr>
        <w:tab/>
        <w:t>UE or network requested PDU Session Release for Home-routed Roaming</w:t>
      </w:r>
      <w:bookmarkEnd w:id="8"/>
      <w:bookmarkEnd w:id="9"/>
      <w:bookmarkEnd w:id="10"/>
    </w:p>
    <w:p w14:paraId="6A9BFB65" w14:textId="77777777" w:rsidR="006E2A12" w:rsidRPr="006E2A12" w:rsidRDefault="006E2A12" w:rsidP="006E2A12">
      <w:pPr>
        <w:rPr>
          <w:rFonts w:eastAsia="等线"/>
        </w:rPr>
      </w:pPr>
      <w:r w:rsidRPr="006E2A12">
        <w:rPr>
          <w:rFonts w:eastAsia="等线"/>
        </w:rPr>
        <w:t>This procedure is used in the case of home-routed roaming scenarios.</w:t>
      </w:r>
    </w:p>
    <w:p w14:paraId="7D083066" w14:textId="77777777" w:rsidR="006E2A12" w:rsidRPr="006E2A12" w:rsidRDefault="006E2A12" w:rsidP="006E2A12">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6E2A12">
        <w:rPr>
          <w:rFonts w:ascii="Arial" w:eastAsia="等线" w:hAnsi="Arial"/>
          <w:b/>
          <w:color w:val="000000"/>
          <w:lang w:eastAsia="ja-JP"/>
        </w:rPr>
        <w:object w:dxaOrig="15435" w:dyaOrig="13079" w14:anchorId="3E356A79">
          <v:shape id="_x0000_i1026" type="#_x0000_t75" style="width:477.6pt;height:404.9pt" o:ole="">
            <v:imagedata r:id="rId15" o:title=""/>
          </v:shape>
          <o:OLEObject Type="Embed" ProgID="Visio.Drawing.11" ShapeID="_x0000_i1026" DrawAspect="Content" ObjectID="_1648023448" r:id="rId16"/>
        </w:object>
      </w:r>
    </w:p>
    <w:p w14:paraId="3E35A9AC" w14:textId="77777777" w:rsidR="006E2A12" w:rsidRPr="006E2A12" w:rsidRDefault="006E2A12" w:rsidP="006E2A12">
      <w:pPr>
        <w:keepLines/>
        <w:overflowPunct w:val="0"/>
        <w:autoSpaceDE w:val="0"/>
        <w:autoSpaceDN w:val="0"/>
        <w:adjustRightInd w:val="0"/>
        <w:spacing w:after="240"/>
        <w:jc w:val="center"/>
        <w:textAlignment w:val="baseline"/>
        <w:rPr>
          <w:rFonts w:ascii="Arial" w:eastAsia="等线" w:hAnsi="Arial"/>
          <w:b/>
          <w:color w:val="000000"/>
          <w:lang w:eastAsia="ja-JP"/>
        </w:rPr>
      </w:pPr>
      <w:r w:rsidRPr="006E2A12">
        <w:rPr>
          <w:rFonts w:ascii="Arial" w:eastAsia="等线" w:hAnsi="Arial"/>
          <w:b/>
          <w:color w:val="000000"/>
          <w:lang w:eastAsia="ja-JP"/>
        </w:rPr>
        <w:t>Figure 4.3.4.3-1: UE or network requested PDU Session Release for home-routed roaming</w:t>
      </w:r>
    </w:p>
    <w:p w14:paraId="2BBB05A0"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ko-KR"/>
        </w:rPr>
      </w:pPr>
      <w:r w:rsidRPr="006E2A12">
        <w:rPr>
          <w:rFonts w:eastAsia="等线"/>
          <w:color w:val="000000"/>
          <w:lang w:eastAsia="ko-KR"/>
        </w:rPr>
        <w:t>1.</w:t>
      </w:r>
      <w:r w:rsidRPr="006E2A12">
        <w:rPr>
          <w:rFonts w:eastAsia="等线"/>
          <w:color w:val="000000"/>
          <w:lang w:eastAsia="ko-KR"/>
        </w:rPr>
        <w:tab/>
        <w:t>The procedure is triggered by one of the following events:</w:t>
      </w:r>
    </w:p>
    <w:p w14:paraId="40D3924F" w14:textId="77777777" w:rsidR="006E2A12" w:rsidRPr="006E2A12" w:rsidRDefault="006E2A12" w:rsidP="006E2A12">
      <w:pPr>
        <w:overflowPunct w:val="0"/>
        <w:autoSpaceDE w:val="0"/>
        <w:autoSpaceDN w:val="0"/>
        <w:adjustRightInd w:val="0"/>
        <w:ind w:left="851" w:hanging="284"/>
        <w:textAlignment w:val="baseline"/>
        <w:rPr>
          <w:rFonts w:eastAsia="等线"/>
          <w:color w:val="000000"/>
          <w:lang w:eastAsia="ko-KR"/>
        </w:rPr>
      </w:pPr>
      <w:r w:rsidRPr="006E2A12">
        <w:rPr>
          <w:rFonts w:eastAsia="等线"/>
          <w:color w:val="000000"/>
          <w:lang w:eastAsia="ko-KR"/>
        </w:rPr>
        <w:lastRenderedPageBreak/>
        <w:t>1a.</w:t>
      </w:r>
      <w:r w:rsidRPr="006E2A12">
        <w:rPr>
          <w:rFonts w:eastAsia="等线"/>
          <w:color w:val="000000"/>
          <w:lang w:eastAsia="ko-KR"/>
        </w:rPr>
        <w:tab/>
        <w:t>(UE initiated release) As in step 1a of clause 4.3.4.2 with the addition that the V-SMF invokes the Nsmf_PDUSession_Update Request</w:t>
      </w:r>
      <w:r w:rsidRPr="006E2A12" w:rsidDel="00286F95">
        <w:rPr>
          <w:rFonts w:eastAsia="等线"/>
          <w:color w:val="000000"/>
          <w:lang w:eastAsia="ko-KR"/>
        </w:rPr>
        <w:t xml:space="preserve"> </w:t>
      </w:r>
      <w:r w:rsidRPr="006E2A12">
        <w:rPr>
          <w:rFonts w:eastAsia="等线"/>
          <w:color w:val="000000"/>
          <w:lang w:eastAsia="ko-KR"/>
        </w:rPr>
        <w:t>(SM Context ID, information from the SM message from the UE e.g. PCO, "Trigger PDU Session Release" indication, Timezone, User Location Information) service operation to request the H-SMF</w:t>
      </w:r>
      <w:r w:rsidRPr="006E2A12">
        <w:rPr>
          <w:rFonts w:eastAsia="宋体"/>
          <w:color w:val="000000"/>
          <w:lang w:eastAsia="ko-KR"/>
        </w:rPr>
        <w:t xml:space="preserve"> </w:t>
      </w:r>
      <w:r w:rsidRPr="006E2A12">
        <w:rPr>
          <w:rFonts w:eastAsia="等线"/>
          <w:color w:val="000000"/>
          <w:lang w:eastAsia="ko-KR"/>
        </w:rPr>
        <w:t>to release the PDU Session. The H-SMF responds to the request immediately.</w:t>
      </w:r>
    </w:p>
    <w:p w14:paraId="634ABA2F" w14:textId="77777777" w:rsidR="00FB7088" w:rsidRDefault="006E2A12" w:rsidP="006E2A12">
      <w:pPr>
        <w:overflowPunct w:val="0"/>
        <w:autoSpaceDE w:val="0"/>
        <w:autoSpaceDN w:val="0"/>
        <w:adjustRightInd w:val="0"/>
        <w:ind w:left="851" w:hanging="284"/>
        <w:textAlignment w:val="baseline"/>
        <w:rPr>
          <w:ins w:id="11" w:author="OPPO" w:date="2020-04-09T16:14:00Z"/>
          <w:rFonts w:eastAsia="等线"/>
          <w:color w:val="000000"/>
          <w:lang w:eastAsia="ko-KR"/>
        </w:rPr>
      </w:pPr>
      <w:r w:rsidRPr="006E2A12">
        <w:rPr>
          <w:rFonts w:eastAsia="等线"/>
          <w:color w:val="000000"/>
          <w:lang w:eastAsia="ko-KR"/>
        </w:rPr>
        <w:t>1b.</w:t>
      </w:r>
      <w:r w:rsidRPr="006E2A12">
        <w:rPr>
          <w:rFonts w:eastAsia="等线"/>
          <w:color w:val="000000"/>
          <w:lang w:eastAsia="ko-KR"/>
        </w:rPr>
        <w:tab/>
        <w:t>(Serving network initiated release) The serving network initiates the PDU Session Release during UE or serving network initiated Deregistration procedure as specified in clause 4.2.2.3. There is no NAS SM message between the UE and the V-SMF in this case. The V-SMF initiates the release of the PDU Session at the H-SMF by invoking the Nsmf_PDUSession_Release request</w:t>
      </w:r>
      <w:r w:rsidR="00FB7088">
        <w:rPr>
          <w:rFonts w:eastAsia="等线"/>
          <w:color w:val="000000"/>
          <w:lang w:eastAsia="ko-KR"/>
        </w:rPr>
        <w:t xml:space="preserve">. </w:t>
      </w:r>
    </w:p>
    <w:p w14:paraId="21976F09" w14:textId="0A5E6B65" w:rsidR="006E2A12" w:rsidRDefault="006E2A12" w:rsidP="006E2A12">
      <w:pPr>
        <w:overflowPunct w:val="0"/>
        <w:autoSpaceDE w:val="0"/>
        <w:autoSpaceDN w:val="0"/>
        <w:adjustRightInd w:val="0"/>
        <w:ind w:left="851" w:hanging="284"/>
        <w:textAlignment w:val="baseline"/>
        <w:rPr>
          <w:ins w:id="12" w:author="OPPO" w:date="2020-04-09T16:11:00Z"/>
          <w:rFonts w:eastAsia="等线"/>
          <w:color w:val="000000"/>
          <w:lang w:eastAsia="ko-KR"/>
        </w:rPr>
      </w:pPr>
      <w:r w:rsidRPr="006E2A12">
        <w:rPr>
          <w:rFonts w:eastAsia="等线"/>
          <w:color w:val="000000"/>
          <w:lang w:eastAsia="ko-KR"/>
        </w:rPr>
        <w:t xml:space="preserve">The serving network also initiates the PDU Session Release </w:t>
      </w:r>
      <w:ins w:id="13" w:author="OPPO" w:date="2020-04-09T16:11:00Z">
        <w:r w:rsidR="00FB7088" w:rsidRPr="00642FA6">
          <w:rPr>
            <w:rFonts w:eastAsia="等线"/>
            <w:color w:val="000000"/>
            <w:lang w:eastAsia="ja-JP"/>
          </w:rPr>
          <w:t xml:space="preserve">where N1 or N2 SM signalling may be needed before releasing the SM context </w:t>
        </w:r>
      </w:ins>
      <w:ins w:id="14" w:author="OPPO" w:date="2020-04-09T16:13:00Z">
        <w:r w:rsidR="00FB7088">
          <w:rPr>
            <w:rFonts w:eastAsia="等线"/>
            <w:color w:val="000000"/>
            <w:lang w:eastAsia="ja-JP"/>
          </w:rPr>
          <w:t>(</w:t>
        </w:r>
      </w:ins>
      <w:del w:id="15" w:author="OPPO" w:date="2020-04-09T16:13:00Z">
        <w:r w:rsidRPr="006E2A12" w:rsidDel="00FB7088">
          <w:rPr>
            <w:rFonts w:eastAsia="等线"/>
            <w:color w:val="000000"/>
            <w:lang w:eastAsia="ko-KR"/>
          </w:rPr>
          <w:delText xml:space="preserve">if </w:delText>
        </w:r>
      </w:del>
      <w:ins w:id="16" w:author="OPPO" w:date="2020-04-09T16:12:00Z">
        <w:r w:rsidR="00FB7088">
          <w:rPr>
            <w:rFonts w:eastAsia="等线"/>
            <w:color w:val="000000"/>
            <w:lang w:eastAsia="ko-KR"/>
          </w:rPr>
          <w:t>e.</w:t>
        </w:r>
      </w:ins>
      <w:ins w:id="17" w:author="OPPO" w:date="2020-04-09T16:13:00Z">
        <w:r w:rsidR="00FB7088">
          <w:rPr>
            <w:rFonts w:eastAsia="等线"/>
            <w:color w:val="000000"/>
            <w:lang w:eastAsia="ko-KR"/>
          </w:rPr>
          <w:t xml:space="preserve">g. due to </w:t>
        </w:r>
      </w:ins>
      <w:r w:rsidRPr="006E2A12">
        <w:rPr>
          <w:rFonts w:eastAsia="等线"/>
          <w:color w:val="000000"/>
          <w:lang w:eastAsia="ko-KR"/>
        </w:rPr>
        <w:t>the set of network slices for a UE changes where a network slice instance is no longer available</w:t>
      </w:r>
      <w:ins w:id="18" w:author="OPPO" w:date="2020-04-09T16:12:00Z">
        <w:r w:rsidR="00FB7088">
          <w:rPr>
            <w:rFonts w:eastAsia="等线"/>
            <w:color w:val="000000"/>
            <w:lang w:eastAsia="ko-KR"/>
          </w:rPr>
          <w:t xml:space="preserve"> </w:t>
        </w:r>
      </w:ins>
      <w:del w:id="19" w:author="OPPO" w:date="2020-04-09T16:12:00Z">
        <w:r w:rsidRPr="006E2A12" w:rsidDel="00FB7088">
          <w:rPr>
            <w:rFonts w:eastAsia="等线"/>
            <w:color w:val="000000"/>
            <w:lang w:eastAsia="ko-KR"/>
          </w:rPr>
          <w:delText xml:space="preserve"> (e.g. </w:delText>
        </w:r>
      </w:del>
      <w:r w:rsidRPr="006E2A12">
        <w:rPr>
          <w:rFonts w:eastAsia="等线"/>
          <w:color w:val="000000"/>
          <w:lang w:eastAsia="ko-KR"/>
        </w:rPr>
        <w:t>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ins w:id="20" w:author="OPPO" w:date="2020-04-09T16:12:00Z">
        <w:r w:rsidR="00FB7088">
          <w:rPr>
            <w:rFonts w:eastAsia="等线"/>
            <w:color w:val="000000"/>
            <w:lang w:eastAsia="ko-KR"/>
          </w:rPr>
          <w:t xml:space="preserve"> or </w:t>
        </w:r>
        <w:r w:rsidR="00FB7088">
          <w:rPr>
            <w:rFonts w:eastAsia="等线"/>
            <w:color w:val="000000"/>
            <w:lang w:eastAsia="ja-JP"/>
          </w:rPr>
          <w:t>Control Plane Only indication is not applicable for the PDU Session</w:t>
        </w:r>
      </w:ins>
      <w:ins w:id="21" w:author="OPPO" w:date="2020-04-09T16:13:00Z">
        <w:r w:rsidR="00FB7088">
          <w:rPr>
            <w:rFonts w:eastAsia="等线"/>
            <w:color w:val="000000"/>
            <w:lang w:eastAsia="ja-JP"/>
          </w:rPr>
          <w:t>)</w:t>
        </w:r>
      </w:ins>
      <w:del w:id="22" w:author="OPPO" w:date="2020-04-09T16:12:00Z">
        <w:r w:rsidRPr="006E2A12" w:rsidDel="00FB7088">
          <w:rPr>
            <w:rFonts w:eastAsia="等线"/>
            <w:color w:val="000000"/>
            <w:lang w:eastAsia="ko-KR"/>
          </w:rPr>
          <w:delText>)</w:delText>
        </w:r>
      </w:del>
      <w:r w:rsidRPr="006E2A12">
        <w:rPr>
          <w:rFonts w:eastAsia="等线"/>
          <w:color w:val="000000"/>
          <w:lang w:eastAsia="ko-KR"/>
        </w:rPr>
        <w:t>.</w:t>
      </w:r>
    </w:p>
    <w:p w14:paraId="498B69EF" w14:textId="77777777" w:rsidR="006E2A12" w:rsidRPr="006E2A12" w:rsidRDefault="006E2A12" w:rsidP="006E2A12">
      <w:pPr>
        <w:overflowPunct w:val="0"/>
        <w:autoSpaceDE w:val="0"/>
        <w:autoSpaceDN w:val="0"/>
        <w:adjustRightInd w:val="0"/>
        <w:ind w:left="851" w:hanging="284"/>
        <w:textAlignment w:val="baseline"/>
        <w:rPr>
          <w:rFonts w:eastAsia="等线"/>
          <w:color w:val="000000"/>
          <w:lang w:eastAsia="ko-KR"/>
        </w:rPr>
      </w:pPr>
      <w:r w:rsidRPr="006E2A12">
        <w:rPr>
          <w:rFonts w:eastAsia="等线"/>
          <w:color w:val="000000"/>
          <w:lang w:eastAsia="ko-KR"/>
        </w:rPr>
        <w:t>1c.</w:t>
      </w:r>
      <w:r w:rsidRPr="006E2A12">
        <w:rPr>
          <w:rFonts w:eastAsia="等线"/>
          <w:color w:val="000000"/>
          <w:lang w:eastAsia="ko-KR"/>
        </w:rPr>
        <w:tab/>
        <w:t xml:space="preserve">(HPLMN initiated release) </w:t>
      </w:r>
      <w:r w:rsidRPr="006E2A12">
        <w:rPr>
          <w:rFonts w:eastAsia="等线"/>
          <w:color w:val="000000"/>
          <w:lang w:eastAsia="ja-JP"/>
        </w:rPr>
        <w:t>This step is the same as step 1b in clause 4.3.4.2.</w:t>
      </w:r>
    </w:p>
    <w:p w14:paraId="046BE279" w14:textId="77777777" w:rsidR="006E2A12" w:rsidRPr="006E2A12" w:rsidRDefault="006E2A12" w:rsidP="006E2A12">
      <w:pPr>
        <w:overflowPunct w:val="0"/>
        <w:autoSpaceDE w:val="0"/>
        <w:autoSpaceDN w:val="0"/>
        <w:adjustRightInd w:val="0"/>
        <w:ind w:left="851" w:hanging="284"/>
        <w:textAlignment w:val="baseline"/>
        <w:rPr>
          <w:rFonts w:eastAsia="等线"/>
          <w:color w:val="000000"/>
          <w:lang w:eastAsia="ko-KR"/>
        </w:rPr>
      </w:pPr>
      <w:r w:rsidRPr="006E2A12">
        <w:rPr>
          <w:rFonts w:eastAsia="等线"/>
          <w:color w:val="000000"/>
          <w:lang w:eastAsia="ko-KR"/>
        </w:rPr>
        <w:t>1d.</w:t>
      </w:r>
      <w:r w:rsidRPr="006E2A12">
        <w:rPr>
          <w:rFonts w:eastAsia="等线"/>
          <w:color w:val="000000"/>
          <w:lang w:eastAsia="ko-KR"/>
        </w:rPr>
        <w:tab/>
        <w:t>This step is the same as step 1d in clause 4.3.4.2.</w:t>
      </w:r>
    </w:p>
    <w:p w14:paraId="39DBFDF8" w14:textId="77777777" w:rsidR="006E2A12" w:rsidRPr="006E2A12" w:rsidRDefault="006E2A12" w:rsidP="006E2A12">
      <w:pPr>
        <w:overflowPunct w:val="0"/>
        <w:autoSpaceDE w:val="0"/>
        <w:autoSpaceDN w:val="0"/>
        <w:adjustRightInd w:val="0"/>
        <w:ind w:left="851" w:hanging="284"/>
        <w:textAlignment w:val="baseline"/>
        <w:rPr>
          <w:rFonts w:eastAsia="等线"/>
          <w:color w:val="000000"/>
          <w:lang w:eastAsia="ko-KR"/>
        </w:rPr>
      </w:pPr>
      <w:r w:rsidRPr="006E2A12">
        <w:rPr>
          <w:rFonts w:eastAsia="等线"/>
          <w:color w:val="000000"/>
          <w:lang w:eastAsia="ko-KR"/>
        </w:rPr>
        <w:t>1e.</w:t>
      </w:r>
      <w:r w:rsidRPr="006E2A12">
        <w:rPr>
          <w:rFonts w:eastAsia="等线"/>
          <w:color w:val="000000"/>
          <w:lang w:eastAsia="ko-KR"/>
        </w:rPr>
        <w:tab/>
        <w:t xml:space="preserve">(HPLMN initiated release) </w:t>
      </w:r>
      <w:r w:rsidRPr="006E2A12">
        <w:rPr>
          <w:rFonts w:eastAsia="等线"/>
          <w:color w:val="000000"/>
          <w:lang w:eastAsia="ja-JP"/>
        </w:rPr>
        <w:t>This step is the same as step 1e in clause 4.3.4.2.</w:t>
      </w:r>
    </w:p>
    <w:p w14:paraId="47AAEDE8"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ko-KR"/>
        </w:rPr>
      </w:pPr>
      <w:r w:rsidRPr="006E2A12">
        <w:rPr>
          <w:rFonts w:eastAsia="等线"/>
          <w:color w:val="000000"/>
          <w:lang w:eastAsia="ko-KR"/>
        </w:rPr>
        <w:tab/>
        <w:t>If the SMF receives one of the triggers in step 1a, 1c or 1e, the H-SMF starts PDU Session Release procedure.</w:t>
      </w:r>
    </w:p>
    <w:p w14:paraId="0375BCD2"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ja-JP"/>
        </w:rPr>
      </w:pPr>
      <w:r w:rsidRPr="006E2A12">
        <w:rPr>
          <w:rFonts w:eastAsia="等线"/>
          <w:color w:val="000000"/>
          <w:lang w:eastAsia="ko-KR"/>
        </w:rPr>
        <w:t>2a-2b.</w:t>
      </w:r>
      <w:r w:rsidRPr="006E2A12">
        <w:rPr>
          <w:rFonts w:eastAsia="等线"/>
          <w:color w:val="000000"/>
          <w:lang w:eastAsia="ko-KR"/>
        </w:rPr>
        <w:tab/>
      </w:r>
      <w:r w:rsidRPr="006E2A12">
        <w:rPr>
          <w:rFonts w:eastAsia="等线"/>
          <w:color w:val="000000"/>
          <w:lang w:eastAsia="ja-JP"/>
        </w:rPr>
        <w:t>These steps are the same as steps 2a-2b in clause 4.3.4.2. The SMF is the SMF in HPLMN.</w:t>
      </w:r>
    </w:p>
    <w:p w14:paraId="56D9681B"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ko-KR"/>
        </w:rPr>
      </w:pPr>
      <w:r w:rsidRPr="006E2A12">
        <w:rPr>
          <w:rFonts w:eastAsia="等线"/>
          <w:color w:val="000000"/>
          <w:lang w:eastAsia="ko-KR"/>
        </w:rPr>
        <w:t>3a.</w:t>
      </w:r>
      <w:r w:rsidRPr="006E2A12">
        <w:rPr>
          <w:rFonts w:eastAsia="等线"/>
          <w:color w:val="000000"/>
          <w:lang w:eastAsia="ko-KR"/>
        </w:rPr>
        <w:tab/>
        <w:t>(UE or HPLMN initiated release) The H-SMF prepares the SM Release PDU Session Command message and initiates the PDU Session Release towards the UE by invoking the Nsmf_PDUSession_Update Request service operation towards the V-SMF. The Nsmf_PDUSession_Update Request contains necessary information to build the SM Release PDU Session Command by the V-SMF towards the UE (for example a Release Cause or PCO).</w:t>
      </w:r>
    </w:p>
    <w:p w14:paraId="6D7BA6E7"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ko-KR"/>
        </w:rPr>
      </w:pPr>
      <w:r w:rsidRPr="006E2A12">
        <w:rPr>
          <w:rFonts w:eastAsia="等线"/>
          <w:color w:val="000000"/>
          <w:lang w:eastAsia="ko-KR"/>
        </w:rPr>
        <w:t>3b.</w:t>
      </w:r>
      <w:r w:rsidRPr="006E2A12">
        <w:rPr>
          <w:rFonts w:eastAsia="等线"/>
          <w:color w:val="000000"/>
          <w:lang w:eastAsia="ko-KR"/>
        </w:rPr>
        <w:tab/>
        <w:t>(Serving network initiated release) The H-SMF responds to the PDU release request from the V-SMF with a Nsmf_PDUSession_Release response.</w:t>
      </w:r>
    </w:p>
    <w:p w14:paraId="3BBED69E"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ko-KR"/>
        </w:rPr>
      </w:pPr>
      <w:r w:rsidRPr="006E2A12">
        <w:rPr>
          <w:rFonts w:eastAsia="等线"/>
          <w:color w:val="000000"/>
          <w:lang w:eastAsia="ko-KR"/>
        </w:rPr>
        <w:tab/>
        <w:t>If the UPF included Small Data Rate Control Status in step 2 then the SMF includes Small Data Rate Control Status in the request to the AMF.</w:t>
      </w:r>
    </w:p>
    <w:p w14:paraId="233C380D"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ko-KR"/>
        </w:rPr>
      </w:pPr>
      <w:r w:rsidRPr="006E2A12">
        <w:rPr>
          <w:rFonts w:eastAsia="等线"/>
          <w:color w:val="000000"/>
          <w:lang w:eastAsia="ko-KR"/>
        </w:rPr>
        <w:tab/>
        <w:t>If the Control Plane CIoT 5GS Optimisation is enabled for this PDU Session, the steps 4a and 4b are skipped.</w:t>
      </w:r>
    </w:p>
    <w:p w14:paraId="583F1D98"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ko-KR"/>
        </w:rPr>
      </w:pPr>
      <w:r w:rsidRPr="006E2A12">
        <w:rPr>
          <w:rFonts w:eastAsia="等线"/>
          <w:color w:val="000000"/>
          <w:lang w:eastAsia="ko-KR"/>
        </w:rPr>
        <w:t>4a-4b.</w:t>
      </w:r>
      <w:r w:rsidRPr="006E2A12">
        <w:rPr>
          <w:rFonts w:eastAsia="等线"/>
          <w:color w:val="000000"/>
          <w:lang w:eastAsia="ko-KR"/>
        </w:rPr>
        <w:tab/>
        <w:t>The V-SMF releases the corresponding User Plane resources. This includes the same procedure in step 2 but controlled from the SMF in VPLMN.</w:t>
      </w:r>
    </w:p>
    <w:p w14:paraId="085F2604"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ko-KR"/>
        </w:rPr>
      </w:pPr>
      <w:r w:rsidRPr="006E2A12">
        <w:rPr>
          <w:rFonts w:eastAsia="等线"/>
          <w:color w:val="000000"/>
          <w:lang w:eastAsia="ko-KR"/>
        </w:rPr>
        <w:t>5-13.</w:t>
      </w:r>
      <w:r w:rsidRPr="006E2A12">
        <w:rPr>
          <w:rFonts w:eastAsia="等线"/>
          <w:color w:val="000000"/>
          <w:lang w:eastAsia="ko-KR"/>
        </w:rPr>
        <w:tab/>
      </w:r>
      <w:r w:rsidRPr="006E2A12">
        <w:rPr>
          <w:rFonts w:eastAsia="等线"/>
          <w:color w:val="000000"/>
          <w:lang w:eastAsia="ja-JP"/>
        </w:rPr>
        <w:t>These steps are the same as steps 3-10 in clause 4.3.4.2.</w:t>
      </w:r>
    </w:p>
    <w:p w14:paraId="45421A1B"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ko-KR"/>
        </w:rPr>
      </w:pPr>
      <w:r w:rsidRPr="006E2A12">
        <w:rPr>
          <w:rFonts w:eastAsia="等线"/>
          <w:color w:val="000000"/>
          <w:lang w:eastAsia="ko-KR"/>
        </w:rPr>
        <w:t>14.</w:t>
      </w:r>
      <w:r w:rsidRPr="006E2A12">
        <w:rPr>
          <w:rFonts w:eastAsia="等线"/>
          <w:color w:val="000000"/>
          <w:lang w:eastAsia="ko-KR"/>
        </w:rPr>
        <w:tab/>
        <w:t>(UE or HPLMN initiated release) The V-SMF responds to the Nsmf_PDUSession_Update Request invoked at step 3a and confirms the PDU Session Release. The Nsmf_PDUSession_Update response may carry information such as PCO received from the UE in SM PDU Session Release Accept. as well as User Location Information, Time Zone and Secondary RAT Usage Data.</w:t>
      </w:r>
    </w:p>
    <w:p w14:paraId="13F04F8F"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ko-KR"/>
        </w:rPr>
      </w:pPr>
      <w:r w:rsidRPr="006E2A12">
        <w:rPr>
          <w:rFonts w:eastAsia="等线"/>
          <w:color w:val="000000"/>
          <w:lang w:eastAsia="ko-KR"/>
        </w:rPr>
        <w:t>15.</w:t>
      </w:r>
      <w:r w:rsidRPr="006E2A12">
        <w:rPr>
          <w:rFonts w:eastAsia="等线"/>
          <w:color w:val="000000"/>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0528DAF3"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ko-KR"/>
        </w:rPr>
      </w:pPr>
      <w:r w:rsidRPr="006E2A12">
        <w:rPr>
          <w:rFonts w:eastAsia="等线"/>
          <w:color w:val="000000"/>
          <w:lang w:eastAsia="ko-KR"/>
        </w:rPr>
        <w:t>16.</w:t>
      </w:r>
      <w:r w:rsidRPr="006E2A12">
        <w:rPr>
          <w:rFonts w:eastAsia="等线"/>
          <w:color w:val="000000"/>
          <w:lang w:eastAsia="ko-KR"/>
        </w:rPr>
        <w:tab/>
        <w:t>(UE or HPLMN initiated release) The H-SMF shall remove all contexts associated with the PDU Session.</w:t>
      </w:r>
    </w:p>
    <w:p w14:paraId="0B644006"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ko-KR"/>
        </w:rPr>
      </w:pPr>
      <w:r w:rsidRPr="006E2A12">
        <w:rPr>
          <w:rFonts w:eastAsia="等线"/>
          <w:color w:val="000000"/>
          <w:lang w:eastAsia="ko-KR"/>
        </w:rPr>
        <w:tab/>
        <w:t>16a. The H-SMF requests the V-SMF to release all contexts associated with the PDU Session by invoking the Nsmf_PDUSession_StatusNotify (Release) operation.</w:t>
      </w:r>
    </w:p>
    <w:p w14:paraId="1FF8CBF2" w14:textId="77777777" w:rsidR="006E2A12" w:rsidRPr="006E2A12" w:rsidRDefault="006E2A12" w:rsidP="006E2A12">
      <w:pPr>
        <w:overflowPunct w:val="0"/>
        <w:autoSpaceDE w:val="0"/>
        <w:autoSpaceDN w:val="0"/>
        <w:adjustRightInd w:val="0"/>
        <w:ind w:left="568" w:hanging="284"/>
        <w:textAlignment w:val="baseline"/>
        <w:rPr>
          <w:rFonts w:eastAsia="等线"/>
          <w:color w:val="000000"/>
          <w:lang w:eastAsia="ko-KR"/>
        </w:rPr>
      </w:pPr>
      <w:r w:rsidRPr="006E2A12">
        <w:rPr>
          <w:rFonts w:eastAsia="等线"/>
          <w:color w:val="000000"/>
          <w:lang w:eastAsia="ko-KR"/>
        </w:rPr>
        <w:tab/>
        <w:t>16b. The V-SMF requests the AMF to release all contexts associated with the PDU Session by invoking the Nsmf_PDUSession_</w:t>
      </w:r>
      <w:r w:rsidRPr="006E2A12">
        <w:rPr>
          <w:rFonts w:eastAsia="等线"/>
          <w:color w:val="000000"/>
          <w:lang w:eastAsia="ja-JP"/>
        </w:rPr>
        <w:t>SMContex</w:t>
      </w:r>
      <w:r w:rsidRPr="006E2A12">
        <w:rPr>
          <w:rFonts w:eastAsia="等线"/>
          <w:color w:val="000000"/>
          <w:lang w:eastAsia="ko-KR"/>
        </w:rPr>
        <w:t>StatusNotify (Release). The AMF releases the association between the SMF ID and the PDU Session ID.</w:t>
      </w:r>
    </w:p>
    <w:p w14:paraId="7562628E" w14:textId="4E081B2B" w:rsidR="001E41F3" w:rsidRPr="006E2A12" w:rsidRDefault="001E41F3">
      <w:pPr>
        <w:rPr>
          <w:noProof/>
        </w:rPr>
      </w:pPr>
    </w:p>
    <w:p w14:paraId="28071BD0" w14:textId="77777777" w:rsidR="00BB3A8A" w:rsidRDefault="00BB3A8A">
      <w:pPr>
        <w:rPr>
          <w:noProof/>
        </w:rPr>
      </w:pPr>
    </w:p>
    <w:p w14:paraId="0F4B03B7" w14:textId="4BDA4AA9" w:rsidR="00BB3A8A" w:rsidRDefault="00BB3A8A">
      <w:pPr>
        <w:rPr>
          <w:noProof/>
        </w:rPr>
      </w:pPr>
    </w:p>
    <w:p w14:paraId="12DE5D7C" w14:textId="77777777" w:rsidR="00BB3A8A" w:rsidRPr="008C362F" w:rsidRDefault="00BB3A8A" w:rsidP="00BB3A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06F24AB" w14:textId="77777777" w:rsidR="00BB3A8A" w:rsidRDefault="00BB3A8A">
      <w:pPr>
        <w:rPr>
          <w:noProof/>
        </w:rPr>
      </w:pPr>
    </w:p>
    <w:sectPr w:rsidR="00BB3A8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2DF05" w14:textId="77777777" w:rsidR="001264FD" w:rsidRDefault="001264FD">
      <w:r>
        <w:separator/>
      </w:r>
    </w:p>
  </w:endnote>
  <w:endnote w:type="continuationSeparator" w:id="0">
    <w:p w14:paraId="59BD144A" w14:textId="77777777" w:rsidR="001264FD" w:rsidRDefault="00126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8F3EB" w14:textId="77777777" w:rsidR="001264FD" w:rsidRDefault="001264FD">
      <w:r>
        <w:separator/>
      </w:r>
    </w:p>
  </w:footnote>
  <w:footnote w:type="continuationSeparator" w:id="0">
    <w:p w14:paraId="79A83957" w14:textId="77777777" w:rsidR="001264FD" w:rsidRDefault="00126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634F9"/>
    <w:rsid w:val="00073847"/>
    <w:rsid w:val="000A6394"/>
    <w:rsid w:val="000A6EAB"/>
    <w:rsid w:val="000B7FED"/>
    <w:rsid w:val="000C038A"/>
    <w:rsid w:val="000C6598"/>
    <w:rsid w:val="000C7636"/>
    <w:rsid w:val="000D1E3F"/>
    <w:rsid w:val="00100E2E"/>
    <w:rsid w:val="00102BCE"/>
    <w:rsid w:val="001059DD"/>
    <w:rsid w:val="001144F1"/>
    <w:rsid w:val="001264FD"/>
    <w:rsid w:val="00140C31"/>
    <w:rsid w:val="00145D43"/>
    <w:rsid w:val="00153755"/>
    <w:rsid w:val="00155F83"/>
    <w:rsid w:val="0016357E"/>
    <w:rsid w:val="00192C46"/>
    <w:rsid w:val="001A08B3"/>
    <w:rsid w:val="001A6392"/>
    <w:rsid w:val="001A7B60"/>
    <w:rsid w:val="001B5205"/>
    <w:rsid w:val="001B52F0"/>
    <w:rsid w:val="001B7A65"/>
    <w:rsid w:val="001C2643"/>
    <w:rsid w:val="001E3ED7"/>
    <w:rsid w:val="001E41F3"/>
    <w:rsid w:val="001F5540"/>
    <w:rsid w:val="002003E9"/>
    <w:rsid w:val="00231130"/>
    <w:rsid w:val="0024143F"/>
    <w:rsid w:val="0026004D"/>
    <w:rsid w:val="002619B9"/>
    <w:rsid w:val="00261BC3"/>
    <w:rsid w:val="002640DD"/>
    <w:rsid w:val="002677D9"/>
    <w:rsid w:val="00275D12"/>
    <w:rsid w:val="00284FEB"/>
    <w:rsid w:val="002860C4"/>
    <w:rsid w:val="002A6BF4"/>
    <w:rsid w:val="002B5741"/>
    <w:rsid w:val="002E2B27"/>
    <w:rsid w:val="00305409"/>
    <w:rsid w:val="003252BF"/>
    <w:rsid w:val="0033434A"/>
    <w:rsid w:val="003609EF"/>
    <w:rsid w:val="0036231A"/>
    <w:rsid w:val="00374DD4"/>
    <w:rsid w:val="00390F34"/>
    <w:rsid w:val="00397DDD"/>
    <w:rsid w:val="003B2B02"/>
    <w:rsid w:val="003B3B91"/>
    <w:rsid w:val="003B4EEA"/>
    <w:rsid w:val="003D796B"/>
    <w:rsid w:val="003E1A36"/>
    <w:rsid w:val="003E7616"/>
    <w:rsid w:val="003F167E"/>
    <w:rsid w:val="00405930"/>
    <w:rsid w:val="00410371"/>
    <w:rsid w:val="004242F1"/>
    <w:rsid w:val="0047763A"/>
    <w:rsid w:val="00477863"/>
    <w:rsid w:val="00477F1E"/>
    <w:rsid w:val="004857A7"/>
    <w:rsid w:val="004B75B7"/>
    <w:rsid w:val="004F16A2"/>
    <w:rsid w:val="004F321F"/>
    <w:rsid w:val="004F7DDF"/>
    <w:rsid w:val="00500198"/>
    <w:rsid w:val="00506041"/>
    <w:rsid w:val="0051580D"/>
    <w:rsid w:val="00521707"/>
    <w:rsid w:val="00547111"/>
    <w:rsid w:val="00572415"/>
    <w:rsid w:val="00577EF6"/>
    <w:rsid w:val="00592D74"/>
    <w:rsid w:val="00596713"/>
    <w:rsid w:val="005A7F4D"/>
    <w:rsid w:val="005B404C"/>
    <w:rsid w:val="005C0E95"/>
    <w:rsid w:val="005C57CA"/>
    <w:rsid w:val="005C7FC5"/>
    <w:rsid w:val="005E2C44"/>
    <w:rsid w:val="0061127B"/>
    <w:rsid w:val="00611884"/>
    <w:rsid w:val="00616A8F"/>
    <w:rsid w:val="00621188"/>
    <w:rsid w:val="006257ED"/>
    <w:rsid w:val="00634621"/>
    <w:rsid w:val="00642FA6"/>
    <w:rsid w:val="006467D6"/>
    <w:rsid w:val="00650740"/>
    <w:rsid w:val="0065410B"/>
    <w:rsid w:val="00654A5A"/>
    <w:rsid w:val="00662DE2"/>
    <w:rsid w:val="006924CB"/>
    <w:rsid w:val="00695808"/>
    <w:rsid w:val="006B46FB"/>
    <w:rsid w:val="006C3B8A"/>
    <w:rsid w:val="006E20A3"/>
    <w:rsid w:val="006E21FB"/>
    <w:rsid w:val="006E2A12"/>
    <w:rsid w:val="00702209"/>
    <w:rsid w:val="00711695"/>
    <w:rsid w:val="00725BF2"/>
    <w:rsid w:val="0073749C"/>
    <w:rsid w:val="0075410A"/>
    <w:rsid w:val="007711E7"/>
    <w:rsid w:val="00792342"/>
    <w:rsid w:val="00793ABE"/>
    <w:rsid w:val="007977A8"/>
    <w:rsid w:val="007B382C"/>
    <w:rsid w:val="007B512A"/>
    <w:rsid w:val="007C2097"/>
    <w:rsid w:val="007D6A07"/>
    <w:rsid w:val="007F7259"/>
    <w:rsid w:val="008040A8"/>
    <w:rsid w:val="00822BC2"/>
    <w:rsid w:val="008279FA"/>
    <w:rsid w:val="008626E7"/>
    <w:rsid w:val="00870EE7"/>
    <w:rsid w:val="008834F5"/>
    <w:rsid w:val="008A45A6"/>
    <w:rsid w:val="008C438D"/>
    <w:rsid w:val="008F686C"/>
    <w:rsid w:val="00902060"/>
    <w:rsid w:val="0090277E"/>
    <w:rsid w:val="00906AD3"/>
    <w:rsid w:val="009148DE"/>
    <w:rsid w:val="00917575"/>
    <w:rsid w:val="009431C2"/>
    <w:rsid w:val="009609D8"/>
    <w:rsid w:val="009777D9"/>
    <w:rsid w:val="00991B88"/>
    <w:rsid w:val="009A2127"/>
    <w:rsid w:val="009A5753"/>
    <w:rsid w:val="009A579D"/>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30D9F"/>
    <w:rsid w:val="00B4213B"/>
    <w:rsid w:val="00B66E56"/>
    <w:rsid w:val="00B67B97"/>
    <w:rsid w:val="00B71746"/>
    <w:rsid w:val="00B968C8"/>
    <w:rsid w:val="00BA3EC5"/>
    <w:rsid w:val="00BA51D9"/>
    <w:rsid w:val="00BB3A8A"/>
    <w:rsid w:val="00BB5DFC"/>
    <w:rsid w:val="00BD279D"/>
    <w:rsid w:val="00BD6BB8"/>
    <w:rsid w:val="00C05541"/>
    <w:rsid w:val="00C36891"/>
    <w:rsid w:val="00C44E3A"/>
    <w:rsid w:val="00C64DD9"/>
    <w:rsid w:val="00C66BA2"/>
    <w:rsid w:val="00C67734"/>
    <w:rsid w:val="00C84071"/>
    <w:rsid w:val="00C85A8D"/>
    <w:rsid w:val="00C94B68"/>
    <w:rsid w:val="00C95985"/>
    <w:rsid w:val="00CC5026"/>
    <w:rsid w:val="00CC68D0"/>
    <w:rsid w:val="00CD4026"/>
    <w:rsid w:val="00CD47CB"/>
    <w:rsid w:val="00CF3F18"/>
    <w:rsid w:val="00CF46DA"/>
    <w:rsid w:val="00D03F9A"/>
    <w:rsid w:val="00D06D51"/>
    <w:rsid w:val="00D15D1D"/>
    <w:rsid w:val="00D24991"/>
    <w:rsid w:val="00D50255"/>
    <w:rsid w:val="00D53521"/>
    <w:rsid w:val="00D53F10"/>
    <w:rsid w:val="00D72C87"/>
    <w:rsid w:val="00D731C0"/>
    <w:rsid w:val="00DC6BDD"/>
    <w:rsid w:val="00DE34CF"/>
    <w:rsid w:val="00E110CB"/>
    <w:rsid w:val="00E13F3D"/>
    <w:rsid w:val="00E30469"/>
    <w:rsid w:val="00E32440"/>
    <w:rsid w:val="00E34898"/>
    <w:rsid w:val="00E42F65"/>
    <w:rsid w:val="00E44EBC"/>
    <w:rsid w:val="00EA665B"/>
    <w:rsid w:val="00EB09B7"/>
    <w:rsid w:val="00EE7D7C"/>
    <w:rsid w:val="00EF46B6"/>
    <w:rsid w:val="00F103E7"/>
    <w:rsid w:val="00F25D98"/>
    <w:rsid w:val="00F300FB"/>
    <w:rsid w:val="00F44E93"/>
    <w:rsid w:val="00FB064F"/>
    <w:rsid w:val="00FB6386"/>
    <w:rsid w:val="00FB70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D359D-A85D-4880-A086-D45AF35F1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10</Pages>
  <Words>3147</Words>
  <Characters>17943</Characters>
  <Application>Microsoft Office Word</Application>
  <DocSecurity>0</DocSecurity>
  <Lines>149</Lines>
  <Paragraphs>42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21048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12</cp:revision>
  <cp:lastPrinted>1899-12-31T23:00:00Z</cp:lastPrinted>
  <dcterms:created xsi:type="dcterms:W3CDTF">2020-04-09T07:19:00Z</dcterms:created>
  <dcterms:modified xsi:type="dcterms:W3CDTF">2020-04-10T03:31:00Z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